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D07A" w14:textId="179C68BD" w:rsidR="009F7913" w:rsidRDefault="009F7913" w:rsidP="00C02BA3">
      <w:pPr>
        <w:jc w:val="center"/>
        <w:rPr>
          <w:rFonts w:asciiTheme="minorEastAsia" w:hAnsiTheme="minorEastAsia" w:cs="Arial Unicode MS"/>
          <w:sz w:val="32"/>
        </w:rPr>
      </w:pPr>
      <w:r>
        <w:rPr>
          <w:rFonts w:asciiTheme="minorEastAsia" w:hAnsiTheme="minorEastAsia" w:cs="Arial Unicode MS" w:hint="eastAsia"/>
          <w:sz w:val="32"/>
        </w:rPr>
        <w:t>栃木県中学校春季体育大会　バドミントン大会</w:t>
      </w:r>
    </w:p>
    <w:p w14:paraId="4F5D81FE" w14:textId="5476F851" w:rsidR="00096FC9" w:rsidRPr="0016518C" w:rsidRDefault="00483271" w:rsidP="0016518C">
      <w:pPr>
        <w:jc w:val="center"/>
        <w:rPr>
          <w:rFonts w:asciiTheme="minorEastAsia" w:hAnsiTheme="minorEastAsia" w:hint="eastAsia"/>
          <w:sz w:val="32"/>
        </w:rPr>
      </w:pPr>
      <w:r w:rsidRPr="009F7913">
        <w:rPr>
          <w:rFonts w:asciiTheme="minorEastAsia" w:hAnsiTheme="minorEastAsia" w:cs="Arial Unicode MS"/>
          <w:sz w:val="32"/>
        </w:rPr>
        <w:t>【</w:t>
      </w:r>
      <w:r w:rsidRPr="009F7913">
        <w:rPr>
          <w:rFonts w:asciiTheme="minorEastAsia" w:hAnsiTheme="minorEastAsia" w:cs="Arial Unicode MS" w:hint="eastAsia"/>
          <w:sz w:val="32"/>
        </w:rPr>
        <w:t>感染</w:t>
      </w:r>
      <w:r w:rsidR="006C4CB5" w:rsidRPr="009F7913">
        <w:rPr>
          <w:rFonts w:asciiTheme="minorEastAsia" w:hAnsiTheme="minorEastAsia" w:cs="Arial Unicode MS" w:hint="eastAsia"/>
          <w:sz w:val="32"/>
        </w:rPr>
        <w:t>防止</w:t>
      </w:r>
      <w:r w:rsidRPr="009F7913">
        <w:rPr>
          <w:rFonts w:asciiTheme="minorEastAsia" w:hAnsiTheme="minorEastAsia" w:cs="Arial Unicode MS" w:hint="eastAsia"/>
          <w:sz w:val="32"/>
        </w:rPr>
        <w:t>対策</w:t>
      </w:r>
      <w:r w:rsidR="00200D1C" w:rsidRPr="009F7913">
        <w:rPr>
          <w:rFonts w:asciiTheme="minorEastAsia" w:hAnsiTheme="minorEastAsia" w:cs="Arial Unicode MS"/>
          <w:sz w:val="32"/>
        </w:rPr>
        <w:t>】</w:t>
      </w:r>
    </w:p>
    <w:p w14:paraId="710AC5A5" w14:textId="77777777" w:rsidR="00C1071C" w:rsidRDefault="00C1071C" w:rsidP="00693672">
      <w:pPr>
        <w:rPr>
          <w:rFonts w:asciiTheme="minorEastAsia" w:hAnsiTheme="minorEastAsia"/>
        </w:rPr>
      </w:pPr>
    </w:p>
    <w:p w14:paraId="292087F3" w14:textId="06703756" w:rsidR="00693672" w:rsidRDefault="00096FC9" w:rsidP="00693672">
      <w:pPr>
        <w:rPr>
          <w:rFonts w:asciiTheme="minorEastAsia" w:hAnsiTheme="minorEastAsia"/>
        </w:rPr>
      </w:pPr>
      <w:r>
        <w:rPr>
          <w:rFonts w:asciiTheme="minorEastAsia" w:hAnsiTheme="minorEastAsia" w:hint="eastAsia"/>
        </w:rPr>
        <w:t>１</w:t>
      </w:r>
      <w:r w:rsidR="00693672">
        <w:rPr>
          <w:rFonts w:asciiTheme="minorEastAsia" w:hAnsiTheme="minorEastAsia" w:hint="eastAsia"/>
        </w:rPr>
        <w:t>．入場制限</w:t>
      </w:r>
    </w:p>
    <w:p w14:paraId="001FD6AC" w14:textId="1A078A74" w:rsidR="00096FC9" w:rsidRDefault="0016518C" w:rsidP="006C4CB5">
      <w:pPr>
        <w:rPr>
          <w:rFonts w:asciiTheme="minorEastAsia" w:hAnsiTheme="minorEastAsia"/>
        </w:rPr>
      </w:pPr>
      <w:r>
        <w:rPr>
          <w:rFonts w:asciiTheme="minorEastAsia" w:hAnsiTheme="minorEastAsia" w:hint="eastAsia"/>
          <w:noProof/>
          <w:lang w:val="en-US"/>
        </w:rPr>
        <mc:AlternateContent>
          <mc:Choice Requires="wps">
            <w:drawing>
              <wp:anchor distT="0" distB="0" distL="114300" distR="114300" simplePos="0" relativeHeight="251659264" behindDoc="0" locked="0" layoutInCell="1" allowOverlap="1" wp14:anchorId="3099D4B6" wp14:editId="1E75FB85">
                <wp:simplePos x="0" y="0"/>
                <wp:positionH relativeFrom="column">
                  <wp:posOffset>1238250</wp:posOffset>
                </wp:positionH>
                <wp:positionV relativeFrom="paragraph">
                  <wp:posOffset>99695</wp:posOffset>
                </wp:positionV>
                <wp:extent cx="4191000" cy="9525"/>
                <wp:effectExtent l="38100" t="38100" r="76200" b="85725"/>
                <wp:wrapNone/>
                <wp:docPr id="1" name="直線コネクタ 1"/>
                <wp:cNvGraphicFramePr/>
                <a:graphic xmlns:a="http://schemas.openxmlformats.org/drawingml/2006/main">
                  <a:graphicData uri="http://schemas.microsoft.com/office/word/2010/wordprocessingShape">
                    <wps:wsp>
                      <wps:cNvCnPr/>
                      <wps:spPr>
                        <a:xfrm flipV="1">
                          <a:off x="0" y="0"/>
                          <a:ext cx="4191000" cy="9525"/>
                        </a:xfrm>
                        <a:prstGeom prst="line">
                          <a:avLst/>
                        </a:prstGeom>
                        <a:ln w="1905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6317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7.85pt" to="4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" strokecolor="red" strokeweight="1.5pt">
                <v:shadow on="t" color="black" opacity="24903f" origin=",.5" offset="0,.55556mm"/>
              </v:line>
            </w:pict>
          </mc:Fallback>
        </mc:AlternateContent>
      </w:r>
      <w:r w:rsidR="00693672">
        <w:rPr>
          <w:rFonts w:asciiTheme="minorEastAsia" w:hAnsiTheme="minorEastAsia" w:hint="eastAsia"/>
        </w:rPr>
        <w:t xml:space="preserve">　　</w:t>
      </w:r>
      <w:r w:rsidR="00606A23">
        <w:rPr>
          <w:rFonts w:asciiTheme="minorEastAsia" w:hAnsiTheme="minorEastAsia" w:hint="eastAsia"/>
        </w:rPr>
        <w:t>・</w:t>
      </w:r>
      <w:r w:rsidR="00096FC9">
        <w:rPr>
          <w:rFonts w:asciiTheme="minorEastAsia" w:hAnsiTheme="minorEastAsia" w:hint="eastAsia"/>
        </w:rPr>
        <w:t>団体戦・・・</w:t>
      </w:r>
      <w:r w:rsidR="00096FC9" w:rsidRPr="00DE7902">
        <w:rPr>
          <w:rFonts w:asciiTheme="minorEastAsia" w:hAnsiTheme="minorEastAsia" w:hint="eastAsia"/>
        </w:rPr>
        <w:t>応援生徒の入場は３年生のみ</w:t>
      </w:r>
      <w:r w:rsidR="007C2230" w:rsidRPr="00DE7902">
        <w:rPr>
          <w:rFonts w:asciiTheme="minorEastAsia" w:hAnsiTheme="minorEastAsia" w:hint="eastAsia"/>
        </w:rPr>
        <w:t>認める</w:t>
      </w:r>
      <w:r w:rsidR="00096FC9">
        <w:rPr>
          <w:rFonts w:asciiTheme="minorEastAsia" w:hAnsiTheme="minorEastAsia" w:hint="eastAsia"/>
        </w:rPr>
        <w:t>。１・２年生の入場は認めない。</w:t>
      </w:r>
    </w:p>
    <w:p w14:paraId="18F0C101" w14:textId="21E61EB1" w:rsidR="0016518C" w:rsidRPr="0016518C" w:rsidRDefault="00DE7902" w:rsidP="0016518C">
      <w:pPr>
        <w:ind w:firstLineChars="900" w:firstLine="1980"/>
        <w:rPr>
          <w:rFonts w:asciiTheme="minorEastAsia" w:hAnsiTheme="minorEastAsia" w:hint="eastAsia"/>
        </w:rPr>
      </w:pPr>
      <w:r>
        <w:rPr>
          <w:rFonts w:asciiTheme="minorEastAsia" w:hAnsiTheme="minorEastAsia" w:hint="eastAsia"/>
          <w:noProof/>
          <w:lang w:val="en-US"/>
        </w:rPr>
        <mc:AlternateContent>
          <mc:Choice Requires="wps">
            <w:drawing>
              <wp:anchor distT="0" distB="0" distL="114300" distR="114300" simplePos="0" relativeHeight="251661312" behindDoc="0" locked="0" layoutInCell="1" allowOverlap="1" wp14:anchorId="2EA14DC0" wp14:editId="2F633F14">
                <wp:simplePos x="0" y="0"/>
                <wp:positionH relativeFrom="column">
                  <wp:posOffset>1266825</wp:posOffset>
                </wp:positionH>
                <wp:positionV relativeFrom="paragraph">
                  <wp:posOffset>111760</wp:posOffset>
                </wp:positionV>
                <wp:extent cx="3324225" cy="9525"/>
                <wp:effectExtent l="38100" t="38100" r="66675" b="85725"/>
                <wp:wrapNone/>
                <wp:docPr id="2" name="直線コネクタ 2"/>
                <wp:cNvGraphicFramePr/>
                <a:graphic xmlns:a="http://schemas.openxmlformats.org/drawingml/2006/main">
                  <a:graphicData uri="http://schemas.microsoft.com/office/word/2010/wordprocessingShape">
                    <wps:wsp>
                      <wps:cNvCnPr/>
                      <wps:spPr>
                        <a:xfrm flipV="1">
                          <a:off x="0" y="0"/>
                          <a:ext cx="3324225" cy="9525"/>
                        </a:xfrm>
                        <a:prstGeom prst="line">
                          <a:avLst/>
                        </a:prstGeom>
                        <a:ln w="1905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8543B"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8.8pt" to="36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" strokecolor="red" strokeweight="1.5pt">
                <v:shadow on="t" color="black" opacity="24903f" origin=",.5" offset="0,.55556mm"/>
              </v:line>
            </w:pict>
          </mc:Fallback>
        </mc:AlternateContent>
      </w:r>
      <w:r w:rsidR="00693672">
        <w:rPr>
          <w:rFonts w:asciiTheme="minorEastAsia" w:hAnsiTheme="minorEastAsia" w:hint="eastAsia"/>
        </w:rPr>
        <w:t>保護者の入場は</w:t>
      </w:r>
      <w:r w:rsidR="00096FC9">
        <w:rPr>
          <w:rFonts w:asciiTheme="minorEastAsia" w:hAnsiTheme="minorEastAsia" w:hint="eastAsia"/>
        </w:rPr>
        <w:t>、選手１名あたり１名の入場</w:t>
      </w:r>
      <w:r w:rsidR="007C2230">
        <w:rPr>
          <w:rFonts w:asciiTheme="minorEastAsia" w:hAnsiTheme="minorEastAsia" w:hint="eastAsia"/>
        </w:rPr>
        <w:t>を認める</w:t>
      </w:r>
      <w:r w:rsidR="00693672">
        <w:rPr>
          <w:rFonts w:asciiTheme="minorEastAsia" w:hAnsiTheme="minorEastAsia" w:hint="eastAsia"/>
        </w:rPr>
        <w:t>。</w:t>
      </w:r>
    </w:p>
    <w:p w14:paraId="03FE3A52" w14:textId="3225ADF9" w:rsidR="00096FC9" w:rsidRDefault="0016518C" w:rsidP="00096FC9">
      <w:pPr>
        <w:rPr>
          <w:rFonts w:asciiTheme="minorEastAsia" w:hAnsiTheme="minorEastAsia"/>
        </w:rPr>
      </w:pPr>
      <w:r>
        <w:rPr>
          <w:rFonts w:asciiTheme="minorEastAsia" w:hAnsiTheme="minorEastAsia" w:hint="eastAsia"/>
          <w:noProof/>
          <w:lang w:val="en-US"/>
        </w:rPr>
        <mc:AlternateContent>
          <mc:Choice Requires="wps">
            <w:drawing>
              <wp:anchor distT="0" distB="0" distL="114300" distR="114300" simplePos="0" relativeHeight="251665408" behindDoc="0" locked="0" layoutInCell="1" allowOverlap="1" wp14:anchorId="7DDEB13A" wp14:editId="528B84F5">
                <wp:simplePos x="0" y="0"/>
                <wp:positionH relativeFrom="column">
                  <wp:posOffset>1295400</wp:posOffset>
                </wp:positionH>
                <wp:positionV relativeFrom="paragraph">
                  <wp:posOffset>83184</wp:posOffset>
                </wp:positionV>
                <wp:extent cx="1571625" cy="0"/>
                <wp:effectExtent l="38100" t="38100" r="66675" b="95250"/>
                <wp:wrapNone/>
                <wp:docPr id="4" name="直線コネクタ 4"/>
                <wp:cNvGraphicFramePr/>
                <a:graphic xmlns:a="http://schemas.openxmlformats.org/drawingml/2006/main">
                  <a:graphicData uri="http://schemas.microsoft.com/office/word/2010/wordprocessingShape">
                    <wps:wsp>
                      <wps:cNvCnPr/>
                      <wps:spPr>
                        <a:xfrm>
                          <a:off x="0" y="0"/>
                          <a:ext cx="1571625" cy="0"/>
                        </a:xfrm>
                        <a:prstGeom prst="line">
                          <a:avLst/>
                        </a:prstGeom>
                        <a:ln w="1905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85409"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6.55pt" to="22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" strokecolor="red" strokeweight="1.5pt">
                <v:shadow on="t" color="black" opacity="24903f" origin=",.5" offset="0,.55556mm"/>
              </v:line>
            </w:pict>
          </mc:Fallback>
        </mc:AlternateContent>
      </w:r>
      <w:r w:rsidR="00096FC9">
        <w:rPr>
          <w:rFonts w:asciiTheme="minorEastAsia" w:hAnsiTheme="minorEastAsia" w:hint="eastAsia"/>
        </w:rPr>
        <w:t xml:space="preserve">　　</w:t>
      </w:r>
      <w:r w:rsidR="00606A23">
        <w:rPr>
          <w:rFonts w:asciiTheme="minorEastAsia" w:hAnsiTheme="minorEastAsia" w:hint="eastAsia"/>
        </w:rPr>
        <w:t>・</w:t>
      </w:r>
      <w:r w:rsidR="00096FC9">
        <w:rPr>
          <w:rFonts w:asciiTheme="minorEastAsia" w:hAnsiTheme="minorEastAsia" w:hint="eastAsia"/>
        </w:rPr>
        <w:t>個人戦・・・応援生徒の入場は認めない。</w:t>
      </w:r>
    </w:p>
    <w:p w14:paraId="62416228" w14:textId="2803BAE5" w:rsidR="00096FC9" w:rsidRDefault="00DE7902" w:rsidP="00096FC9">
      <w:pPr>
        <w:ind w:firstLineChars="100" w:firstLine="220"/>
        <w:rPr>
          <w:rFonts w:asciiTheme="minorEastAsia" w:hAnsiTheme="minorEastAsia"/>
        </w:rPr>
      </w:pPr>
      <w:r>
        <w:rPr>
          <w:rFonts w:asciiTheme="minorEastAsia" w:hAnsiTheme="minorEastAsia" w:hint="eastAsia"/>
          <w:noProof/>
          <w:lang w:val="en-US"/>
        </w:rPr>
        <mc:AlternateContent>
          <mc:Choice Requires="wps">
            <w:drawing>
              <wp:anchor distT="0" distB="0" distL="114300" distR="114300" simplePos="0" relativeHeight="251663360" behindDoc="0" locked="0" layoutInCell="1" allowOverlap="1" wp14:anchorId="5127CB09" wp14:editId="4B125419">
                <wp:simplePos x="0" y="0"/>
                <wp:positionH relativeFrom="column">
                  <wp:posOffset>1285875</wp:posOffset>
                </wp:positionH>
                <wp:positionV relativeFrom="paragraph">
                  <wp:posOffset>95250</wp:posOffset>
                </wp:positionV>
                <wp:extent cx="3324225" cy="9525"/>
                <wp:effectExtent l="38100" t="38100" r="66675" b="85725"/>
                <wp:wrapNone/>
                <wp:docPr id="3" name="直線コネクタ 3"/>
                <wp:cNvGraphicFramePr/>
                <a:graphic xmlns:a="http://schemas.openxmlformats.org/drawingml/2006/main">
                  <a:graphicData uri="http://schemas.microsoft.com/office/word/2010/wordprocessingShape">
                    <wps:wsp>
                      <wps:cNvCnPr/>
                      <wps:spPr>
                        <a:xfrm flipV="1">
                          <a:off x="0" y="0"/>
                          <a:ext cx="3324225" cy="9525"/>
                        </a:xfrm>
                        <a:prstGeom prst="line">
                          <a:avLst/>
                        </a:prstGeom>
                        <a:ln w="1905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04862"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7.5pt" to="36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" strokecolor="red" strokeweight="1.5pt">
                <v:shadow on="t" color="black" opacity="24903f" origin=",.5" offset="0,.55556mm"/>
              </v:line>
            </w:pict>
          </mc:Fallback>
        </mc:AlternateContent>
      </w:r>
      <w:r w:rsidR="00096FC9">
        <w:rPr>
          <w:rFonts w:asciiTheme="minorEastAsia" w:hAnsiTheme="minorEastAsia" w:hint="eastAsia"/>
        </w:rPr>
        <w:t xml:space="preserve">　　</w:t>
      </w:r>
      <w:r w:rsidR="00606A23">
        <w:rPr>
          <w:rFonts w:asciiTheme="minorEastAsia" w:hAnsiTheme="minorEastAsia" w:hint="eastAsia"/>
        </w:rPr>
        <w:t xml:space="preserve">　</w:t>
      </w:r>
      <w:r w:rsidR="00096FC9">
        <w:rPr>
          <w:rFonts w:asciiTheme="minorEastAsia" w:hAnsiTheme="minorEastAsia" w:hint="eastAsia"/>
        </w:rPr>
        <w:t xml:space="preserve">　　　　　保護者の入場は、選手１名あたり１名の入場</w:t>
      </w:r>
      <w:r w:rsidR="007C2230">
        <w:rPr>
          <w:rFonts w:asciiTheme="minorEastAsia" w:hAnsiTheme="minorEastAsia" w:hint="eastAsia"/>
        </w:rPr>
        <w:t>を認める</w:t>
      </w:r>
      <w:r w:rsidR="00096FC9">
        <w:rPr>
          <w:rFonts w:asciiTheme="minorEastAsia" w:hAnsiTheme="minorEastAsia" w:hint="eastAsia"/>
        </w:rPr>
        <w:t>。</w:t>
      </w:r>
    </w:p>
    <w:p w14:paraId="3E649807" w14:textId="3A8FF723" w:rsidR="0016518C" w:rsidRDefault="00DE7902">
      <w:pPr>
        <w:rPr>
          <w:rFonts w:asciiTheme="minorEastAsia" w:hAnsiTheme="minorEastAsia"/>
          <w:b/>
          <w:color w:val="FF0000"/>
        </w:rPr>
      </w:pPr>
      <w:r>
        <w:rPr>
          <w:rFonts w:asciiTheme="minorEastAsia" w:hAnsiTheme="minorEastAsia" w:hint="eastAsia"/>
        </w:rPr>
        <w:t xml:space="preserve">　　　　</w:t>
      </w:r>
      <w:r w:rsidRPr="00DE7902">
        <w:rPr>
          <w:rFonts w:asciiTheme="minorEastAsia" w:hAnsiTheme="minorEastAsia" w:hint="eastAsia"/>
          <w:b/>
          <w:color w:val="FF0000"/>
        </w:rPr>
        <w:t>※両日とも、</w:t>
      </w:r>
      <w:r w:rsidR="0016518C">
        <w:rPr>
          <w:rFonts w:asciiTheme="minorEastAsia" w:hAnsiTheme="minorEastAsia" w:hint="eastAsia"/>
          <w:b/>
          <w:color w:val="FF0000"/>
        </w:rPr>
        <w:t>応援生徒・保護者の入場を認めない。</w:t>
      </w:r>
      <w:r w:rsidRPr="00DE7902">
        <w:rPr>
          <w:rFonts w:asciiTheme="minorEastAsia" w:hAnsiTheme="minorEastAsia" w:hint="eastAsia"/>
          <w:b/>
          <w:color w:val="FF0000"/>
        </w:rPr>
        <w:t>参加選手のみ</w:t>
      </w:r>
      <w:r w:rsidR="0016518C">
        <w:rPr>
          <w:rFonts w:asciiTheme="minorEastAsia" w:hAnsiTheme="minorEastAsia" w:hint="eastAsia"/>
          <w:b/>
          <w:color w:val="FF0000"/>
        </w:rPr>
        <w:t>の</w:t>
      </w:r>
      <w:r w:rsidRPr="00DE7902">
        <w:rPr>
          <w:rFonts w:asciiTheme="minorEastAsia" w:hAnsiTheme="minorEastAsia" w:hint="eastAsia"/>
          <w:b/>
          <w:color w:val="FF0000"/>
        </w:rPr>
        <w:t>入場</w:t>
      </w:r>
      <w:r w:rsidR="0016518C">
        <w:rPr>
          <w:rFonts w:asciiTheme="minorEastAsia" w:hAnsiTheme="minorEastAsia" w:hint="eastAsia"/>
          <w:b/>
          <w:color w:val="FF0000"/>
        </w:rPr>
        <w:t>とする</w:t>
      </w:r>
      <w:r w:rsidRPr="00DE7902">
        <w:rPr>
          <w:rFonts w:asciiTheme="minorEastAsia" w:hAnsiTheme="minorEastAsia" w:hint="eastAsia"/>
          <w:b/>
          <w:color w:val="FF0000"/>
        </w:rPr>
        <w:t>。</w:t>
      </w:r>
    </w:p>
    <w:p w14:paraId="08B84082" w14:textId="34292C05" w:rsidR="005D53E4" w:rsidRDefault="00DE7902" w:rsidP="0016518C">
      <w:pPr>
        <w:ind w:firstLineChars="500" w:firstLine="1104"/>
        <w:rPr>
          <w:rFonts w:asciiTheme="minorEastAsia" w:hAnsiTheme="minorEastAsia"/>
          <w:b/>
          <w:color w:val="FF0000"/>
        </w:rPr>
      </w:pPr>
      <w:r w:rsidRPr="00DE7902">
        <w:rPr>
          <w:rFonts w:asciiTheme="minorEastAsia" w:hAnsiTheme="minorEastAsia" w:hint="eastAsia"/>
          <w:b/>
          <w:color w:val="FF0000"/>
        </w:rPr>
        <w:t>（直近の感染状況を考慮した変更）</w:t>
      </w:r>
    </w:p>
    <w:p w14:paraId="797A457B" w14:textId="3638C669" w:rsidR="0016518C" w:rsidRPr="0016518C" w:rsidRDefault="0016518C" w:rsidP="0016518C">
      <w:pPr>
        <w:ind w:leftChars="400" w:left="1101" w:hangingChars="100" w:hanging="221"/>
        <w:rPr>
          <w:rFonts w:asciiTheme="minorEastAsia" w:hAnsiTheme="minorEastAsia" w:hint="eastAsia"/>
          <w:b/>
          <w:color w:val="FF0000"/>
        </w:rPr>
      </w:pPr>
      <w:r>
        <w:rPr>
          <w:rFonts w:asciiTheme="minorEastAsia" w:hAnsiTheme="minorEastAsia" w:hint="eastAsia"/>
          <w:b/>
          <w:color w:val="FF0000"/>
        </w:rPr>
        <w:t xml:space="preserve">　ただし、団体戦（２６日）のみ、</w:t>
      </w:r>
      <w:r w:rsidRPr="0016518C">
        <w:rPr>
          <w:rFonts w:asciiTheme="minorEastAsia" w:hAnsiTheme="minorEastAsia" w:hint="eastAsia"/>
          <w:b/>
          <w:color w:val="FF0000"/>
        </w:rPr>
        <w:t>ビデオカメラでの撮影を希望するチームは、撮影のため保護者代表1名の入場を認める。ただし、途中での交代は認めない。</w:t>
      </w:r>
    </w:p>
    <w:p w14:paraId="5EC2FD3F" w14:textId="77777777" w:rsidR="0016518C" w:rsidRPr="00DE7902" w:rsidRDefault="0016518C">
      <w:pPr>
        <w:rPr>
          <w:rFonts w:asciiTheme="minorEastAsia" w:hAnsiTheme="minorEastAsia" w:hint="eastAsia"/>
          <w:b/>
          <w:color w:val="FF0000"/>
        </w:rPr>
      </w:pPr>
    </w:p>
    <w:p w14:paraId="0CA83991" w14:textId="77777777" w:rsidR="00606A23" w:rsidRPr="00221B6D" w:rsidRDefault="00606A23">
      <w:pPr>
        <w:rPr>
          <w:rFonts w:asciiTheme="minorEastAsia" w:hAnsiTheme="minorEastAsia"/>
        </w:rPr>
      </w:pPr>
    </w:p>
    <w:p w14:paraId="00000010" w14:textId="4E8AC0C0" w:rsidR="0094089D" w:rsidRDefault="00096FC9">
      <w:pPr>
        <w:rPr>
          <w:rFonts w:asciiTheme="minorEastAsia" w:hAnsiTheme="minorEastAsia" w:cs="Arial Unicode MS"/>
        </w:rPr>
      </w:pPr>
      <w:r>
        <w:rPr>
          <w:rFonts w:asciiTheme="minorEastAsia" w:hAnsiTheme="minorEastAsia" w:cs="Arial Unicode MS" w:hint="eastAsia"/>
        </w:rPr>
        <w:t>２．同意書の提出</w:t>
      </w:r>
    </w:p>
    <w:p w14:paraId="092DA61B" w14:textId="54C71FE7" w:rsidR="00096FC9" w:rsidRPr="00221B6D" w:rsidRDefault="00096FC9" w:rsidP="00606A23">
      <w:pPr>
        <w:ind w:left="660" w:hangingChars="300" w:hanging="660"/>
        <w:rPr>
          <w:rFonts w:asciiTheme="minorEastAsia" w:hAnsiTheme="minorEastAsia"/>
        </w:rPr>
      </w:pPr>
      <w:r>
        <w:rPr>
          <w:rFonts w:asciiTheme="minorEastAsia" w:hAnsiTheme="minorEastAsia" w:hint="eastAsia"/>
        </w:rPr>
        <w:t xml:space="preserve">　　</w:t>
      </w:r>
      <w:r w:rsidR="00606A23">
        <w:rPr>
          <w:rFonts w:asciiTheme="minorEastAsia" w:hAnsiTheme="minorEastAsia" w:hint="eastAsia"/>
        </w:rPr>
        <w:t>・</w:t>
      </w:r>
      <w:r>
        <w:rPr>
          <w:rFonts w:asciiTheme="minorEastAsia" w:hAnsiTheme="minorEastAsia" w:hint="eastAsia"/>
        </w:rPr>
        <w:t>選手の大会参加にあたっては別紙「栃木県中学校体育連盟主催事業 保護者 同意書」を事前に学校長に提出するものとする。</w:t>
      </w:r>
    </w:p>
    <w:p w14:paraId="3F53FB56" w14:textId="77777777" w:rsidR="00606A23" w:rsidRDefault="00606A23">
      <w:pPr>
        <w:rPr>
          <w:rFonts w:asciiTheme="minorEastAsia" w:hAnsiTheme="minorEastAsia"/>
        </w:rPr>
      </w:pPr>
    </w:p>
    <w:p w14:paraId="5E339C1A" w14:textId="11C0A3EF" w:rsidR="006C4CB5" w:rsidRDefault="00096FC9">
      <w:pPr>
        <w:rPr>
          <w:rFonts w:asciiTheme="minorEastAsia" w:hAnsiTheme="minorEastAsia" w:cs="Arial Unicode MS"/>
        </w:rPr>
      </w:pPr>
      <w:r>
        <w:rPr>
          <w:rFonts w:asciiTheme="minorEastAsia" w:hAnsiTheme="minorEastAsia" w:hint="eastAsia"/>
        </w:rPr>
        <w:t>３．入場者の</w:t>
      </w:r>
      <w:r w:rsidR="006C4CB5">
        <w:rPr>
          <w:rFonts w:asciiTheme="minorEastAsia" w:hAnsiTheme="minorEastAsia" w:cs="Arial Unicode MS" w:hint="eastAsia"/>
        </w:rPr>
        <w:t>健康状態確認</w:t>
      </w:r>
    </w:p>
    <w:p w14:paraId="327C4BDB" w14:textId="36E7983D" w:rsidR="00477F64" w:rsidRDefault="006C4CB5" w:rsidP="00096FC9">
      <w:pPr>
        <w:ind w:left="660" w:hangingChars="300" w:hanging="660"/>
        <w:rPr>
          <w:rFonts w:asciiTheme="minorEastAsia" w:hAnsiTheme="minorEastAsia" w:cs="ＭＳ 明朝"/>
        </w:rPr>
      </w:pPr>
      <w:r>
        <w:rPr>
          <w:rFonts w:asciiTheme="minorEastAsia" w:hAnsiTheme="minorEastAsia" w:cs="Arial Unicode MS" w:hint="eastAsia"/>
        </w:rPr>
        <w:t xml:space="preserve">　　</w:t>
      </w:r>
      <w:r w:rsidR="00096FC9">
        <w:rPr>
          <w:rFonts w:asciiTheme="minorEastAsia" w:hAnsiTheme="minorEastAsia" w:cs="Arial Unicode MS" w:hint="eastAsia"/>
        </w:rPr>
        <w:t>・</w:t>
      </w:r>
      <w:r w:rsidRPr="006C4CB5">
        <w:rPr>
          <w:rFonts w:asciiTheme="minorEastAsia" w:hAnsiTheme="minorEastAsia" w:cs="Arial Unicode MS" w:hint="eastAsia"/>
          <w:u w:val="wave"/>
        </w:rPr>
        <w:t>各学校に集合</w:t>
      </w:r>
      <w:r>
        <w:rPr>
          <w:rFonts w:asciiTheme="minorEastAsia" w:hAnsiTheme="minorEastAsia" w:cs="Arial Unicode MS" w:hint="eastAsia"/>
        </w:rPr>
        <w:t>し</w:t>
      </w:r>
      <w:r w:rsidR="005A1BA0">
        <w:rPr>
          <w:rFonts w:asciiTheme="minorEastAsia" w:hAnsiTheme="minorEastAsia" w:cs="Arial Unicode MS" w:hint="eastAsia"/>
        </w:rPr>
        <w:t>（</w:t>
      </w:r>
      <w:r w:rsidR="00477F64">
        <w:rPr>
          <w:rFonts w:asciiTheme="minorEastAsia" w:hAnsiTheme="minorEastAsia" w:cs="Arial Unicode MS" w:hint="eastAsia"/>
        </w:rPr>
        <w:t>直接</w:t>
      </w:r>
      <w:r>
        <w:rPr>
          <w:rFonts w:asciiTheme="minorEastAsia" w:hAnsiTheme="minorEastAsia" w:cs="Arial Unicode MS" w:hint="eastAsia"/>
        </w:rPr>
        <w:t>現地集合</w:t>
      </w:r>
      <w:r w:rsidR="00477F64">
        <w:rPr>
          <w:rFonts w:asciiTheme="minorEastAsia" w:hAnsiTheme="minorEastAsia" w:cs="Arial Unicode MS" w:hint="eastAsia"/>
        </w:rPr>
        <w:t>に</w:t>
      </w:r>
      <w:r>
        <w:rPr>
          <w:rFonts w:asciiTheme="minorEastAsia" w:hAnsiTheme="minorEastAsia" w:cs="Arial Unicode MS" w:hint="eastAsia"/>
        </w:rPr>
        <w:t>しない）顧問が</w:t>
      </w:r>
      <w:r w:rsidRPr="00221B6D">
        <w:rPr>
          <w:rFonts w:asciiTheme="minorEastAsia" w:hAnsiTheme="minorEastAsia" w:cs="Arial Unicode MS"/>
        </w:rPr>
        <w:t>当日の健康状態を確認</w:t>
      </w:r>
      <w:r w:rsidRPr="00221B6D">
        <w:rPr>
          <w:rFonts w:asciiTheme="minorEastAsia" w:hAnsiTheme="minorEastAsia" w:cs="ＭＳ 明朝" w:hint="eastAsia"/>
        </w:rPr>
        <w:t>、体調不良者は帰宅させる</w:t>
      </w:r>
      <w:r w:rsidRPr="00221B6D">
        <w:rPr>
          <w:rFonts w:asciiTheme="minorEastAsia" w:hAnsiTheme="minorEastAsia" w:cs="Arial Unicode MS"/>
        </w:rPr>
        <w:t>。</w:t>
      </w:r>
      <w:r w:rsidRPr="00221B6D">
        <w:rPr>
          <w:rFonts w:asciiTheme="minorEastAsia" w:hAnsiTheme="minorEastAsia" w:cs="ＭＳ 明朝" w:hint="eastAsia"/>
        </w:rPr>
        <w:t>また、家族に発熱等の体調不良者がいる場合も大会への参加を控え</w:t>
      </w:r>
      <w:r>
        <w:rPr>
          <w:rFonts w:asciiTheme="minorEastAsia" w:hAnsiTheme="minorEastAsia" w:cs="ＭＳ 明朝" w:hint="eastAsia"/>
        </w:rPr>
        <w:t>させ</w:t>
      </w:r>
      <w:r w:rsidRPr="00221B6D">
        <w:rPr>
          <w:rFonts w:asciiTheme="minorEastAsia" w:hAnsiTheme="minorEastAsia" w:cs="ＭＳ 明朝" w:hint="eastAsia"/>
        </w:rPr>
        <w:t>る。</w:t>
      </w:r>
    </w:p>
    <w:p w14:paraId="408BDBE9" w14:textId="77777777" w:rsidR="00C1071C" w:rsidRDefault="00096FC9" w:rsidP="00096FC9">
      <w:pPr>
        <w:ind w:leftChars="200" w:left="660" w:hangingChars="100" w:hanging="220"/>
        <w:rPr>
          <w:rFonts w:asciiTheme="minorEastAsia" w:hAnsiTheme="minorEastAsia" w:cs="ＭＳ 明朝"/>
        </w:rPr>
      </w:pPr>
      <w:r>
        <w:rPr>
          <w:rFonts w:asciiTheme="minorEastAsia" w:hAnsiTheme="minorEastAsia" w:cs="ＭＳ 明朝" w:hint="eastAsia"/>
        </w:rPr>
        <w:t>・</w:t>
      </w:r>
      <w:r w:rsidR="006C4CB5">
        <w:rPr>
          <w:rFonts w:asciiTheme="minorEastAsia" w:hAnsiTheme="minorEastAsia" w:cs="ＭＳ 明朝" w:hint="eastAsia"/>
        </w:rPr>
        <w:t>顧問は</w:t>
      </w:r>
      <w:r>
        <w:rPr>
          <w:rFonts w:asciiTheme="minorEastAsia" w:hAnsiTheme="minorEastAsia" w:cs="ＭＳ 明朝" w:hint="eastAsia"/>
        </w:rPr>
        <w:t>、</w:t>
      </w:r>
      <w:r w:rsidR="00C1071C">
        <w:rPr>
          <w:rFonts w:asciiTheme="minorEastAsia" w:hAnsiTheme="minorEastAsia" w:cs="ＭＳ 明朝" w:hint="eastAsia"/>
        </w:rPr>
        <w:t>「</w:t>
      </w:r>
      <w:r w:rsidR="00CB4216">
        <w:rPr>
          <w:rFonts w:asciiTheme="minorEastAsia" w:hAnsiTheme="minorEastAsia" w:cs="ＭＳ 明朝" w:hint="eastAsia"/>
        </w:rPr>
        <w:t>学校同行者体調記録表</w:t>
      </w:r>
      <w:r w:rsidR="00477F64">
        <w:rPr>
          <w:rFonts w:asciiTheme="minorEastAsia" w:hAnsiTheme="minorEastAsia" w:cs="ＭＳ 明朝" w:hint="eastAsia"/>
        </w:rPr>
        <w:t>」に</w:t>
      </w:r>
      <w:r w:rsidR="00C1071C">
        <w:rPr>
          <w:rFonts w:asciiTheme="minorEastAsia" w:hAnsiTheme="minorEastAsia" w:cs="ＭＳ 明朝" w:hint="eastAsia"/>
        </w:rPr>
        <w:t>入場者全員の</w:t>
      </w:r>
      <w:r w:rsidR="00477F64">
        <w:rPr>
          <w:rFonts w:asciiTheme="minorEastAsia" w:hAnsiTheme="minorEastAsia" w:cs="ＭＳ 明朝" w:hint="eastAsia"/>
        </w:rPr>
        <w:t>体温や体調を記入し、</w:t>
      </w:r>
      <w:r w:rsidR="00C1071C">
        <w:rPr>
          <w:rFonts w:asciiTheme="minorEastAsia" w:hAnsiTheme="minorEastAsia" w:cs="ＭＳ 明朝" w:hint="eastAsia"/>
        </w:rPr>
        <w:t>入場時に</w:t>
      </w:r>
    </w:p>
    <w:p w14:paraId="1B2AB43B" w14:textId="366EBFD2" w:rsidR="00477F64" w:rsidRPr="00DE7902" w:rsidRDefault="006D0A3F" w:rsidP="00DE7902">
      <w:pPr>
        <w:ind w:leftChars="300" w:left="660"/>
        <w:rPr>
          <w:rFonts w:asciiTheme="minorEastAsia" w:hAnsiTheme="minorEastAsia" w:cs="ＭＳ 明朝"/>
        </w:rPr>
      </w:pPr>
      <w:r w:rsidRPr="00C1071C">
        <w:rPr>
          <w:rFonts w:asciiTheme="minorEastAsia" w:hAnsiTheme="minorEastAsia" w:cs="ＭＳ 明朝" w:hint="eastAsia"/>
          <w:b/>
          <w:sz w:val="24"/>
          <w:u w:val="wave"/>
        </w:rPr>
        <w:t>２部</w:t>
      </w:r>
      <w:r w:rsidR="00477F64" w:rsidRPr="00C1071C">
        <w:rPr>
          <w:rFonts w:asciiTheme="minorEastAsia" w:hAnsiTheme="minorEastAsia" w:cs="ＭＳ 明朝" w:hint="eastAsia"/>
          <w:b/>
          <w:sz w:val="24"/>
          <w:u w:val="wave"/>
        </w:rPr>
        <w:t>提出</w:t>
      </w:r>
      <w:r w:rsidR="00477F64">
        <w:rPr>
          <w:rFonts w:asciiTheme="minorEastAsia" w:hAnsiTheme="minorEastAsia" w:cs="ＭＳ 明朝" w:hint="eastAsia"/>
        </w:rPr>
        <w:t>す</w:t>
      </w:r>
      <w:r w:rsidR="00C151B8">
        <w:rPr>
          <w:rFonts w:asciiTheme="minorEastAsia" w:hAnsiTheme="minorEastAsia" w:cs="ＭＳ 明朝" w:hint="eastAsia"/>
        </w:rPr>
        <w:t>る</w:t>
      </w:r>
      <w:r w:rsidR="00477F64">
        <w:rPr>
          <w:rFonts w:asciiTheme="minorEastAsia" w:hAnsiTheme="minorEastAsia" w:cs="ＭＳ 明朝" w:hint="eastAsia"/>
        </w:rPr>
        <w:t>。</w:t>
      </w:r>
      <w:r w:rsidR="00A8744D">
        <w:rPr>
          <w:rFonts w:asciiTheme="minorEastAsia" w:hAnsiTheme="minorEastAsia" w:cs="ＭＳ 明朝" w:hint="eastAsia"/>
        </w:rPr>
        <w:t>「</w:t>
      </w:r>
      <w:r w:rsidR="00CB4216">
        <w:rPr>
          <w:rFonts w:asciiTheme="minorEastAsia" w:hAnsiTheme="minorEastAsia" w:cs="ＭＳ 明朝" w:hint="eastAsia"/>
        </w:rPr>
        <w:t>学校同行者体調記録表</w:t>
      </w:r>
      <w:r w:rsidR="00A8744D">
        <w:rPr>
          <w:rFonts w:asciiTheme="minorEastAsia" w:hAnsiTheme="minorEastAsia" w:cs="ＭＳ 明朝" w:hint="eastAsia"/>
        </w:rPr>
        <w:t>」は栃木県中体連バドミントン専門部のホームページからダウンロードして使用すること。</w:t>
      </w:r>
    </w:p>
    <w:p w14:paraId="42C53E2A" w14:textId="77777777" w:rsidR="00606A23" w:rsidRDefault="00606A23" w:rsidP="00477F64">
      <w:pPr>
        <w:ind w:left="440" w:hangingChars="200" w:hanging="440"/>
        <w:rPr>
          <w:rFonts w:asciiTheme="minorEastAsia" w:hAnsiTheme="minorEastAsia" w:cs="Arial Unicode MS"/>
          <w:u w:val="wave"/>
        </w:rPr>
      </w:pPr>
    </w:p>
    <w:p w14:paraId="4868494F" w14:textId="0DEEC018" w:rsidR="00606A23" w:rsidRDefault="00606A23" w:rsidP="00477F64">
      <w:pPr>
        <w:ind w:left="440" w:hangingChars="200" w:hanging="440"/>
        <w:rPr>
          <w:rFonts w:asciiTheme="minorEastAsia" w:hAnsiTheme="minorEastAsia" w:cs="Arial Unicode MS"/>
        </w:rPr>
      </w:pPr>
      <w:r>
        <w:rPr>
          <w:rFonts w:asciiTheme="minorEastAsia" w:hAnsiTheme="minorEastAsia" w:cs="Arial Unicode MS" w:hint="eastAsia"/>
        </w:rPr>
        <w:t>４．感染防止の対策</w:t>
      </w:r>
    </w:p>
    <w:p w14:paraId="00000012" w14:textId="158986D2" w:rsidR="0094089D" w:rsidRPr="00221B6D" w:rsidRDefault="00200D1C" w:rsidP="00606A23">
      <w:pPr>
        <w:ind w:firstLineChars="200" w:firstLine="440"/>
        <w:rPr>
          <w:rFonts w:asciiTheme="minorEastAsia" w:hAnsiTheme="minorEastAsia"/>
        </w:rPr>
      </w:pPr>
      <w:r w:rsidRPr="00221B6D">
        <w:rPr>
          <w:rFonts w:asciiTheme="minorEastAsia" w:hAnsiTheme="minorEastAsia" w:cs="Arial Unicode MS"/>
        </w:rPr>
        <w:t>①選手の対策</w:t>
      </w:r>
    </w:p>
    <w:p w14:paraId="108979FD" w14:textId="643A1856" w:rsidR="00221B6D" w:rsidRPr="00221B6D" w:rsidRDefault="00200D1C" w:rsidP="00477F64">
      <w:pPr>
        <w:ind w:left="660" w:hangingChars="300" w:hanging="660"/>
        <w:rPr>
          <w:rFonts w:asciiTheme="minorEastAsia" w:hAnsiTheme="minorEastAsia" w:cs="Arial Unicode MS"/>
        </w:rPr>
      </w:pPr>
      <w:r w:rsidRPr="00221B6D">
        <w:rPr>
          <w:rFonts w:asciiTheme="minorEastAsia" w:hAnsiTheme="minorEastAsia" w:cs="Arial Unicode MS"/>
        </w:rPr>
        <w:t xml:space="preserve">　</w:t>
      </w:r>
      <w:r w:rsidR="005A1BA0">
        <w:rPr>
          <w:rFonts w:asciiTheme="minorEastAsia" w:hAnsiTheme="minorEastAsia" w:cs="Arial Unicode MS" w:hint="eastAsia"/>
        </w:rPr>
        <w:t xml:space="preserve">　</w:t>
      </w:r>
      <w:r w:rsidRPr="00221B6D">
        <w:rPr>
          <w:rFonts w:asciiTheme="minorEastAsia" w:hAnsiTheme="minorEastAsia" w:cs="Arial Unicode MS"/>
        </w:rPr>
        <w:t>・トイレの後や試合後、審判を行う前などこまめな消毒を</w:t>
      </w:r>
      <w:r w:rsidR="009F7913">
        <w:rPr>
          <w:rFonts w:asciiTheme="minorEastAsia" w:hAnsiTheme="minorEastAsia" w:cs="Arial Unicode MS" w:hint="eastAsia"/>
        </w:rPr>
        <w:t>す</w:t>
      </w:r>
      <w:r w:rsidR="00477F64">
        <w:rPr>
          <w:rFonts w:asciiTheme="minorEastAsia" w:hAnsiTheme="minorEastAsia" w:cs="Arial Unicode MS" w:hint="eastAsia"/>
        </w:rPr>
        <w:t>る</w:t>
      </w:r>
      <w:r w:rsidRPr="00221B6D">
        <w:rPr>
          <w:rFonts w:asciiTheme="minorEastAsia" w:hAnsiTheme="minorEastAsia" w:cs="Arial Unicode MS"/>
        </w:rPr>
        <w:t>。</w:t>
      </w:r>
    </w:p>
    <w:p w14:paraId="23749FD4" w14:textId="7B3F744A" w:rsidR="00477F64" w:rsidRDefault="00511CEE" w:rsidP="005A1BA0">
      <w:pPr>
        <w:ind w:firstLineChars="300" w:firstLine="660"/>
        <w:rPr>
          <w:rFonts w:asciiTheme="minorEastAsia" w:hAnsiTheme="minorEastAsia" w:cs="Arial Unicode MS"/>
        </w:rPr>
      </w:pPr>
      <w:r w:rsidRPr="00221B6D">
        <w:rPr>
          <w:rFonts w:asciiTheme="minorEastAsia" w:hAnsiTheme="minorEastAsia" w:cs="Arial Unicode MS" w:hint="eastAsia"/>
        </w:rPr>
        <w:t>（</w:t>
      </w:r>
      <w:r w:rsidR="00606A23">
        <w:rPr>
          <w:rFonts w:asciiTheme="minorEastAsia" w:hAnsiTheme="minorEastAsia" w:cs="Arial Unicode MS" w:hint="eastAsia"/>
        </w:rPr>
        <w:t>通路、</w:t>
      </w:r>
      <w:r w:rsidR="00723AD3" w:rsidRPr="00221B6D">
        <w:rPr>
          <w:rFonts w:asciiTheme="minorEastAsia" w:hAnsiTheme="minorEastAsia" w:cs="Arial Unicode MS" w:hint="eastAsia"/>
        </w:rPr>
        <w:t>各コート、本部等に</w:t>
      </w:r>
      <w:r w:rsidR="00477F64">
        <w:rPr>
          <w:rFonts w:asciiTheme="minorEastAsia" w:hAnsiTheme="minorEastAsia" w:cs="Arial Unicode MS" w:hint="eastAsia"/>
        </w:rPr>
        <w:t>消毒</w:t>
      </w:r>
      <w:r w:rsidR="00606A23">
        <w:rPr>
          <w:rFonts w:asciiTheme="minorEastAsia" w:hAnsiTheme="minorEastAsia" w:cs="Arial Unicode MS" w:hint="eastAsia"/>
        </w:rPr>
        <w:t>液</w:t>
      </w:r>
      <w:r w:rsidR="00477F64">
        <w:rPr>
          <w:rFonts w:asciiTheme="minorEastAsia" w:hAnsiTheme="minorEastAsia" w:cs="Arial Unicode MS" w:hint="eastAsia"/>
        </w:rPr>
        <w:t>を設置）</w:t>
      </w:r>
    </w:p>
    <w:p w14:paraId="408614E8" w14:textId="230D0B98" w:rsidR="00E6297E" w:rsidRPr="00221B6D" w:rsidRDefault="00200D1C">
      <w:pPr>
        <w:rPr>
          <w:rFonts w:asciiTheme="minorEastAsia" w:hAnsiTheme="minorEastAsia" w:cs="Arial Unicode MS"/>
        </w:rPr>
      </w:pPr>
      <w:r w:rsidRPr="00221B6D">
        <w:rPr>
          <w:rFonts w:asciiTheme="minorEastAsia" w:hAnsiTheme="minorEastAsia" w:cs="Arial Unicode MS"/>
        </w:rPr>
        <w:t xml:space="preserve">　　・競技</w:t>
      </w:r>
      <w:r w:rsidR="00477F64">
        <w:rPr>
          <w:rFonts w:asciiTheme="minorEastAsia" w:hAnsiTheme="minorEastAsia" w:cs="Arial Unicode MS" w:hint="eastAsia"/>
        </w:rPr>
        <w:t>や準備運動</w:t>
      </w:r>
      <w:r w:rsidRPr="00221B6D">
        <w:rPr>
          <w:rFonts w:asciiTheme="minorEastAsia" w:hAnsiTheme="minorEastAsia" w:cs="Arial Unicode MS"/>
        </w:rPr>
        <w:t>などの身体活動以外の場面でのマスクの着用を義務付ける。</w:t>
      </w:r>
    </w:p>
    <w:p w14:paraId="363A7B34" w14:textId="4ED3589F" w:rsidR="000C0A7A" w:rsidRPr="00221B6D" w:rsidRDefault="00200D1C" w:rsidP="005A1BA0">
      <w:pPr>
        <w:ind w:firstLineChars="300" w:firstLine="660"/>
        <w:rPr>
          <w:rFonts w:asciiTheme="minorEastAsia" w:hAnsiTheme="minorEastAsia" w:cs="ＭＳ 明朝"/>
        </w:rPr>
      </w:pPr>
      <w:r w:rsidRPr="00221B6D">
        <w:rPr>
          <w:rFonts w:asciiTheme="minorEastAsia" w:hAnsiTheme="minorEastAsia" w:cs="Arial Unicode MS"/>
        </w:rPr>
        <w:t>熱中症予防の観点から、その限りでない場合もある</w:t>
      </w:r>
      <w:r w:rsidR="00723AD3" w:rsidRPr="00221B6D">
        <w:rPr>
          <w:rFonts w:asciiTheme="minorEastAsia" w:hAnsiTheme="minorEastAsia" w:cs="ＭＳ 明朝" w:hint="eastAsia"/>
        </w:rPr>
        <w:t>が、</w:t>
      </w:r>
      <w:r w:rsidR="00D417E0" w:rsidRPr="00221B6D">
        <w:rPr>
          <w:rFonts w:asciiTheme="minorEastAsia" w:hAnsiTheme="minorEastAsia" w:cs="ＭＳ 明朝" w:hint="eastAsia"/>
        </w:rPr>
        <w:t>体育館内では常時着用</w:t>
      </w:r>
      <w:r w:rsidR="009F7913">
        <w:rPr>
          <w:rFonts w:asciiTheme="minorEastAsia" w:hAnsiTheme="minorEastAsia" w:cs="ＭＳ 明朝" w:hint="eastAsia"/>
        </w:rPr>
        <w:t>す</w:t>
      </w:r>
      <w:r w:rsidR="00477F64">
        <w:rPr>
          <w:rFonts w:asciiTheme="minorEastAsia" w:hAnsiTheme="minorEastAsia" w:cs="ＭＳ 明朝" w:hint="eastAsia"/>
        </w:rPr>
        <w:t>る</w:t>
      </w:r>
      <w:r w:rsidR="00D417E0" w:rsidRPr="00221B6D">
        <w:rPr>
          <w:rFonts w:asciiTheme="minorEastAsia" w:hAnsiTheme="minorEastAsia" w:cs="ＭＳ 明朝" w:hint="eastAsia"/>
        </w:rPr>
        <w:t>。</w:t>
      </w:r>
    </w:p>
    <w:p w14:paraId="00000018" w14:textId="51C1B786" w:rsidR="0094089D" w:rsidRDefault="00200D1C">
      <w:pPr>
        <w:rPr>
          <w:rFonts w:asciiTheme="minorEastAsia" w:hAnsiTheme="minorEastAsia" w:cs="Arial Unicode MS"/>
        </w:rPr>
      </w:pPr>
      <w:r w:rsidRPr="00221B6D">
        <w:rPr>
          <w:rFonts w:asciiTheme="minorEastAsia" w:hAnsiTheme="minorEastAsia" w:cs="Arial Unicode MS"/>
        </w:rPr>
        <w:t xml:space="preserve">　　・昼食</w:t>
      </w:r>
      <w:r w:rsidR="00952DF2">
        <w:rPr>
          <w:rFonts w:asciiTheme="minorEastAsia" w:hAnsiTheme="minorEastAsia" w:cs="Arial Unicode MS" w:hint="eastAsia"/>
        </w:rPr>
        <w:t>時は観客席で十分な距離を確保し、黙食する。</w:t>
      </w:r>
    </w:p>
    <w:p w14:paraId="0FAA8086" w14:textId="3C12BD3B" w:rsidR="00DE7902" w:rsidRDefault="00DE7902">
      <w:pPr>
        <w:rPr>
          <w:rFonts w:asciiTheme="minorEastAsia" w:hAnsiTheme="minorEastAsia" w:cs="Arial Unicode MS"/>
          <w:b/>
          <w:color w:val="FF0000"/>
        </w:rPr>
      </w:pPr>
      <w:r>
        <w:rPr>
          <w:rFonts w:asciiTheme="minorEastAsia" w:hAnsiTheme="minorEastAsia" w:cs="Arial Unicode MS" w:hint="eastAsia"/>
        </w:rPr>
        <w:t xml:space="preserve">　　</w:t>
      </w:r>
      <w:r w:rsidRPr="00DE7902">
        <w:rPr>
          <w:rFonts w:asciiTheme="minorEastAsia" w:hAnsiTheme="minorEastAsia" w:cs="Arial Unicode MS" w:hint="eastAsia"/>
          <w:b/>
          <w:color w:val="FF0000"/>
        </w:rPr>
        <w:t>・</w:t>
      </w:r>
      <w:r>
        <w:rPr>
          <w:rFonts w:asciiTheme="minorEastAsia" w:hAnsiTheme="minorEastAsia" w:cs="Arial Unicode MS" w:hint="eastAsia"/>
          <w:b/>
          <w:color w:val="FF0000"/>
        </w:rPr>
        <w:t>敗退した学校、または選手は審判等の必要な役割が終了次第、速やかに退館する。</w:t>
      </w:r>
    </w:p>
    <w:p w14:paraId="602D9B05" w14:textId="5429679E" w:rsidR="00DE7902" w:rsidRPr="00DE7902" w:rsidRDefault="00DE7902">
      <w:pPr>
        <w:rPr>
          <w:rFonts w:asciiTheme="minorEastAsia" w:hAnsiTheme="minorEastAsia" w:cs="Arial Unicode MS"/>
          <w:b/>
          <w:color w:val="FF0000"/>
        </w:rPr>
      </w:pPr>
      <w:r>
        <w:rPr>
          <w:rFonts w:asciiTheme="minorEastAsia" w:hAnsiTheme="minorEastAsia" w:cs="Arial Unicode MS" w:hint="eastAsia"/>
          <w:b/>
          <w:color w:val="FF0000"/>
        </w:rPr>
        <w:t xml:space="preserve">　　　同校の選手が勝ち残っている場合でも、応援のため残ることはしない。</w:t>
      </w:r>
    </w:p>
    <w:p w14:paraId="079EB9E2" w14:textId="589AA12D" w:rsidR="00603941" w:rsidRPr="00221B6D" w:rsidRDefault="00B84E4A">
      <w:pPr>
        <w:rPr>
          <w:rFonts w:asciiTheme="minorEastAsia" w:hAnsiTheme="minorEastAsia"/>
        </w:rPr>
      </w:pPr>
      <w:r w:rsidRPr="00221B6D">
        <w:rPr>
          <w:rFonts w:asciiTheme="minorEastAsia" w:hAnsiTheme="minorEastAsia" w:hint="eastAsia"/>
        </w:rPr>
        <w:t xml:space="preserve">　　　</w:t>
      </w:r>
    </w:p>
    <w:p w14:paraId="0000001A" w14:textId="77A32E86" w:rsidR="0094089D" w:rsidRPr="00221B6D" w:rsidRDefault="00200D1C" w:rsidP="00606A23">
      <w:pPr>
        <w:ind w:firstLineChars="100" w:firstLine="220"/>
        <w:rPr>
          <w:rFonts w:asciiTheme="minorEastAsia" w:hAnsiTheme="minorEastAsia"/>
        </w:rPr>
      </w:pPr>
      <w:r w:rsidRPr="00221B6D">
        <w:rPr>
          <w:rFonts w:asciiTheme="minorEastAsia" w:hAnsiTheme="minorEastAsia" w:cs="Arial Unicode MS"/>
        </w:rPr>
        <w:t xml:space="preserve">　②指導者への対策</w:t>
      </w:r>
    </w:p>
    <w:p w14:paraId="0000001B" w14:textId="4A3CD5AC" w:rsidR="0094089D" w:rsidRPr="00221B6D" w:rsidRDefault="00200D1C">
      <w:pPr>
        <w:rPr>
          <w:rFonts w:asciiTheme="minorEastAsia" w:hAnsiTheme="minorEastAsia"/>
        </w:rPr>
      </w:pPr>
      <w:r w:rsidRPr="00221B6D">
        <w:rPr>
          <w:rFonts w:asciiTheme="minorEastAsia" w:hAnsiTheme="minorEastAsia" w:cs="Arial Unicode MS"/>
        </w:rPr>
        <w:t xml:space="preserve">　　・マスクの着用を徹底する。</w:t>
      </w:r>
    </w:p>
    <w:p w14:paraId="0E058ED9" w14:textId="1ADDFF3A" w:rsidR="00C0315D" w:rsidRPr="00221B6D" w:rsidRDefault="00200D1C" w:rsidP="00C0315D">
      <w:pPr>
        <w:rPr>
          <w:rFonts w:asciiTheme="minorEastAsia" w:hAnsiTheme="minorEastAsia" w:cs="Arial Unicode MS"/>
        </w:rPr>
      </w:pPr>
      <w:r w:rsidRPr="00221B6D">
        <w:rPr>
          <w:rFonts w:asciiTheme="minorEastAsia" w:hAnsiTheme="minorEastAsia" w:cs="Arial Unicode MS"/>
        </w:rPr>
        <w:t xml:space="preserve">　　・</w:t>
      </w:r>
      <w:r w:rsidR="001820BB" w:rsidRPr="00221B6D">
        <w:rPr>
          <w:rFonts w:asciiTheme="minorEastAsia" w:hAnsiTheme="minorEastAsia" w:cs="ＭＳ 明朝" w:hint="eastAsia"/>
        </w:rPr>
        <w:t>専門部で用意した</w:t>
      </w:r>
      <w:r w:rsidRPr="00221B6D">
        <w:rPr>
          <w:rFonts w:asciiTheme="minorEastAsia" w:hAnsiTheme="minorEastAsia" w:cs="Arial Unicode MS"/>
        </w:rPr>
        <w:t>アルコールを</w:t>
      </w:r>
      <w:r w:rsidR="001820BB" w:rsidRPr="00221B6D">
        <w:rPr>
          <w:rFonts w:asciiTheme="minorEastAsia" w:hAnsiTheme="minorEastAsia" w:cs="ＭＳ 明朝" w:hint="eastAsia"/>
        </w:rPr>
        <w:t>本部に</w:t>
      </w:r>
      <w:r w:rsidRPr="00221B6D">
        <w:rPr>
          <w:rFonts w:asciiTheme="minorEastAsia" w:hAnsiTheme="minorEastAsia" w:cs="Arial Unicode MS"/>
        </w:rPr>
        <w:t>常備し、</w:t>
      </w:r>
      <w:r w:rsidR="00D417E0" w:rsidRPr="00221B6D">
        <w:rPr>
          <w:rFonts w:asciiTheme="minorEastAsia" w:hAnsiTheme="minorEastAsia" w:cs="ＭＳ 明朝" w:hint="eastAsia"/>
        </w:rPr>
        <w:t>こま</w:t>
      </w:r>
      <w:r w:rsidR="00F61777">
        <w:rPr>
          <w:rFonts w:asciiTheme="minorEastAsia" w:hAnsiTheme="minorEastAsia" w:cs="ＭＳ 明朝" w:hint="eastAsia"/>
        </w:rPr>
        <w:t>めに</w:t>
      </w:r>
      <w:r w:rsidRPr="00221B6D">
        <w:rPr>
          <w:rFonts w:asciiTheme="minorEastAsia" w:hAnsiTheme="minorEastAsia" w:cs="Arial Unicode MS"/>
        </w:rPr>
        <w:t>消毒を行う。</w:t>
      </w:r>
    </w:p>
    <w:p w14:paraId="41C8BEB0" w14:textId="77777777" w:rsidR="00C0315D" w:rsidRPr="00221B6D" w:rsidRDefault="00E6297E" w:rsidP="005A1BA0">
      <w:pPr>
        <w:ind w:firstLineChars="200" w:firstLine="440"/>
        <w:rPr>
          <w:rFonts w:asciiTheme="minorEastAsia" w:hAnsiTheme="minorEastAsia" w:cs="ＭＳ 明朝"/>
        </w:rPr>
      </w:pPr>
      <w:r w:rsidRPr="00221B6D">
        <w:rPr>
          <w:rFonts w:asciiTheme="minorEastAsia" w:hAnsiTheme="minorEastAsia" w:cs="ＭＳ 明朝" w:hint="eastAsia"/>
        </w:rPr>
        <w:t>・生徒の体調不良時や緊急時の対応のため、保護者と連絡がつく状態を常時確保して</w:t>
      </w:r>
    </w:p>
    <w:p w14:paraId="13B3781B" w14:textId="1464CC34" w:rsidR="00E6297E" w:rsidRPr="00221B6D" w:rsidRDefault="00E6297E" w:rsidP="005A1BA0">
      <w:pPr>
        <w:ind w:firstLineChars="300" w:firstLine="660"/>
        <w:rPr>
          <w:rFonts w:asciiTheme="minorEastAsia" w:hAnsiTheme="minorEastAsia" w:cs="Arial Unicode MS"/>
        </w:rPr>
      </w:pPr>
      <w:r w:rsidRPr="00221B6D">
        <w:rPr>
          <w:rFonts w:asciiTheme="minorEastAsia" w:hAnsiTheme="minorEastAsia" w:cs="ＭＳ 明朝" w:hint="eastAsia"/>
        </w:rPr>
        <w:t>おく。</w:t>
      </w:r>
      <w:r w:rsidR="00A8744D">
        <w:rPr>
          <w:rFonts w:asciiTheme="minorEastAsia" w:hAnsiTheme="minorEastAsia" w:cs="ＭＳ 明朝" w:hint="eastAsia"/>
        </w:rPr>
        <w:t>（</w:t>
      </w:r>
      <w:r w:rsidRPr="00221B6D">
        <w:rPr>
          <w:rFonts w:asciiTheme="minorEastAsia" w:hAnsiTheme="minorEastAsia" w:cs="Arial Unicode MS"/>
        </w:rPr>
        <w:t>各校で保護者に事前に周知する</w:t>
      </w:r>
      <w:r w:rsidR="00A8744D">
        <w:rPr>
          <w:rFonts w:asciiTheme="minorEastAsia" w:hAnsiTheme="minorEastAsia" w:cs="Arial Unicode MS" w:hint="eastAsia"/>
        </w:rPr>
        <w:t>こと）</w:t>
      </w:r>
    </w:p>
    <w:p w14:paraId="44E6FC4E" w14:textId="1C7BDBE0" w:rsidR="00606A23" w:rsidRPr="00221B6D" w:rsidRDefault="00182E8C" w:rsidP="00477F64">
      <w:pPr>
        <w:rPr>
          <w:rFonts w:asciiTheme="minorEastAsia" w:hAnsiTheme="minorEastAsia" w:cs="ＭＳ 明朝"/>
        </w:rPr>
      </w:pPr>
      <w:r w:rsidRPr="00221B6D">
        <w:rPr>
          <w:rFonts w:asciiTheme="minorEastAsia" w:hAnsiTheme="minorEastAsia" w:cs="Arial Unicode MS" w:hint="eastAsia"/>
        </w:rPr>
        <w:t xml:space="preserve">　</w:t>
      </w:r>
    </w:p>
    <w:p w14:paraId="00000024" w14:textId="6482DCCA" w:rsidR="0094089D" w:rsidRDefault="00606A23" w:rsidP="00606A23">
      <w:pPr>
        <w:ind w:firstLineChars="200" w:firstLine="440"/>
        <w:rPr>
          <w:rFonts w:asciiTheme="minorEastAsia" w:hAnsiTheme="minorEastAsia" w:cs="Arial Unicode MS"/>
        </w:rPr>
      </w:pPr>
      <w:r>
        <w:rPr>
          <w:rFonts w:asciiTheme="minorEastAsia" w:hAnsiTheme="minorEastAsia" w:cs="Arial Unicode MS" w:hint="eastAsia"/>
        </w:rPr>
        <w:lastRenderedPageBreak/>
        <w:t>③</w:t>
      </w:r>
      <w:r w:rsidR="00200D1C" w:rsidRPr="00221B6D">
        <w:rPr>
          <w:rFonts w:asciiTheme="minorEastAsia" w:hAnsiTheme="minorEastAsia" w:cs="Arial Unicode MS"/>
        </w:rPr>
        <w:t>施設</w:t>
      </w:r>
      <w:r>
        <w:rPr>
          <w:rFonts w:asciiTheme="minorEastAsia" w:hAnsiTheme="minorEastAsia" w:cs="Arial Unicode MS" w:hint="eastAsia"/>
        </w:rPr>
        <w:t>、</w:t>
      </w:r>
      <w:r w:rsidR="00200D1C" w:rsidRPr="00221B6D">
        <w:rPr>
          <w:rFonts w:asciiTheme="minorEastAsia" w:hAnsiTheme="minorEastAsia" w:cs="Arial Unicode MS"/>
        </w:rPr>
        <w:t>設備面の対策</w:t>
      </w:r>
    </w:p>
    <w:p w14:paraId="363B72BF" w14:textId="77777777" w:rsidR="00606A23" w:rsidRDefault="00477F64" w:rsidP="00606A23">
      <w:pPr>
        <w:ind w:left="660" w:hangingChars="300" w:hanging="660"/>
        <w:rPr>
          <w:rFonts w:asciiTheme="minorEastAsia" w:hAnsiTheme="minorEastAsia"/>
        </w:rPr>
      </w:pPr>
      <w:r>
        <w:rPr>
          <w:rFonts w:asciiTheme="minorEastAsia" w:hAnsiTheme="minorEastAsia" w:hint="eastAsia"/>
        </w:rPr>
        <w:t xml:space="preserve">　　</w:t>
      </w:r>
      <w:r w:rsidRPr="00221B6D">
        <w:rPr>
          <w:rFonts w:asciiTheme="minorEastAsia" w:hAnsiTheme="minorEastAsia" w:hint="eastAsia"/>
        </w:rPr>
        <w:t>・試合への影響を考慮した上で、</w:t>
      </w:r>
      <w:r>
        <w:rPr>
          <w:rFonts w:asciiTheme="minorEastAsia" w:hAnsiTheme="minorEastAsia" w:hint="eastAsia"/>
        </w:rPr>
        <w:t>できる限り</w:t>
      </w:r>
      <w:r w:rsidRPr="00221B6D">
        <w:rPr>
          <w:rFonts w:asciiTheme="minorEastAsia" w:hAnsiTheme="minorEastAsia" w:hint="eastAsia"/>
        </w:rPr>
        <w:t>窓とドアを常時開放する。</w:t>
      </w:r>
    </w:p>
    <w:p w14:paraId="08B431A6" w14:textId="0DA962AE" w:rsidR="00477F64" w:rsidRPr="00221B6D" w:rsidRDefault="00477F64" w:rsidP="00606A23">
      <w:pPr>
        <w:ind w:leftChars="300" w:left="660"/>
        <w:rPr>
          <w:rFonts w:asciiTheme="minorEastAsia" w:hAnsiTheme="minorEastAsia"/>
        </w:rPr>
      </w:pPr>
      <w:r w:rsidRPr="00221B6D">
        <w:rPr>
          <w:rFonts w:asciiTheme="minorEastAsia" w:hAnsiTheme="minorEastAsia" w:hint="eastAsia"/>
        </w:rPr>
        <w:t>（換気と、ドアへの接触防止）</w:t>
      </w:r>
    </w:p>
    <w:p w14:paraId="00000028" w14:textId="1E8AE6EB" w:rsidR="0094089D" w:rsidRPr="00221B6D" w:rsidRDefault="00200D1C" w:rsidP="00E6297E">
      <w:pPr>
        <w:rPr>
          <w:rFonts w:asciiTheme="minorEastAsia" w:hAnsiTheme="minorEastAsia"/>
        </w:rPr>
      </w:pPr>
      <w:r w:rsidRPr="00221B6D">
        <w:rPr>
          <w:rFonts w:asciiTheme="minorEastAsia" w:hAnsiTheme="minorEastAsia" w:cs="Arial Unicode MS"/>
        </w:rPr>
        <w:t xml:space="preserve">　　・生徒の控え場所は、３密防止に配慮した場所とする。</w:t>
      </w:r>
    </w:p>
    <w:p w14:paraId="00000029" w14:textId="55920480" w:rsidR="0094089D" w:rsidRPr="00221B6D" w:rsidRDefault="00200D1C">
      <w:pPr>
        <w:rPr>
          <w:rFonts w:asciiTheme="minorEastAsia" w:hAnsiTheme="minorEastAsia"/>
        </w:rPr>
      </w:pPr>
      <w:r w:rsidRPr="00221B6D">
        <w:rPr>
          <w:rFonts w:asciiTheme="minorEastAsia" w:hAnsiTheme="minorEastAsia" w:cs="ＭＳ ゴシック" w:hint="eastAsia"/>
        </w:rPr>
        <w:t xml:space="preserve">　</w:t>
      </w:r>
      <w:r w:rsidRPr="00221B6D">
        <w:rPr>
          <w:rFonts w:asciiTheme="minorEastAsia" w:hAnsiTheme="minorEastAsia" w:cs="Arial Unicode MS"/>
        </w:rPr>
        <w:t xml:space="preserve">　・</w:t>
      </w:r>
      <w:r w:rsidR="00E6297E" w:rsidRPr="00221B6D">
        <w:rPr>
          <w:rFonts w:asciiTheme="minorEastAsia" w:hAnsiTheme="minorEastAsia" w:cs="ＭＳ 明朝" w:hint="eastAsia"/>
        </w:rPr>
        <w:t>会場</w:t>
      </w:r>
      <w:r w:rsidRPr="00221B6D">
        <w:rPr>
          <w:rFonts w:asciiTheme="minorEastAsia" w:hAnsiTheme="minorEastAsia" w:cs="Arial Unicode MS"/>
        </w:rPr>
        <w:t>使用後の消毒は教員</w:t>
      </w:r>
      <w:r w:rsidR="00E6297E" w:rsidRPr="00221B6D">
        <w:rPr>
          <w:rFonts w:asciiTheme="minorEastAsia" w:hAnsiTheme="minorEastAsia" w:cs="ＭＳ 明朝" w:hint="eastAsia"/>
        </w:rPr>
        <w:t>（各校バドミントン部顧問）</w:t>
      </w:r>
      <w:r w:rsidRPr="00221B6D">
        <w:rPr>
          <w:rFonts w:asciiTheme="minorEastAsia" w:hAnsiTheme="minorEastAsia" w:cs="Arial Unicode MS"/>
        </w:rPr>
        <w:t>が行う。</w:t>
      </w:r>
    </w:p>
    <w:p w14:paraId="0B999F68" w14:textId="178DED29" w:rsidR="00322065" w:rsidRDefault="00322065" w:rsidP="00606A23">
      <w:pPr>
        <w:ind w:left="220" w:hangingChars="100" w:hanging="220"/>
      </w:pPr>
      <w:r>
        <w:rPr>
          <w:rFonts w:asciiTheme="minorEastAsia" w:hAnsiTheme="minorEastAsia" w:hint="eastAsia"/>
        </w:rPr>
        <w:t xml:space="preserve">　　</w:t>
      </w:r>
      <w:r>
        <w:rPr>
          <w:rFonts w:hint="eastAsia"/>
        </w:rPr>
        <w:t>・開場までの時間、入り口付近が密にならないようにする。</w:t>
      </w:r>
    </w:p>
    <w:p w14:paraId="3DD15DBA" w14:textId="381F6F58" w:rsidR="00C151B8" w:rsidRDefault="00322065" w:rsidP="00C151B8">
      <w:pPr>
        <w:ind w:leftChars="100" w:left="220" w:firstLineChars="300" w:firstLine="660"/>
      </w:pPr>
      <w:r>
        <w:rPr>
          <w:rFonts w:hint="eastAsia"/>
        </w:rPr>
        <w:t>（早く来場しすぎない　できるだけ車内で待機）</w:t>
      </w:r>
    </w:p>
    <w:p w14:paraId="5416D18A" w14:textId="2992A90B" w:rsidR="005A1BA0" w:rsidRDefault="00C151B8">
      <w:r>
        <w:rPr>
          <w:rFonts w:hint="eastAsia"/>
        </w:rPr>
        <w:t xml:space="preserve">　</w:t>
      </w:r>
      <w:r w:rsidR="005A1BA0">
        <w:rPr>
          <w:rFonts w:hint="eastAsia"/>
        </w:rPr>
        <w:t xml:space="preserve">　</w:t>
      </w:r>
      <w:r>
        <w:rPr>
          <w:rFonts w:hint="eastAsia"/>
        </w:rPr>
        <w:t>・大会本部にはアクリル板を設置し、飛沫感染防止に努める。</w:t>
      </w:r>
    </w:p>
    <w:p w14:paraId="7A6BD5B2" w14:textId="6C6A1978" w:rsidR="005A1BA0" w:rsidRDefault="005A1BA0"/>
    <w:p w14:paraId="0000002B" w14:textId="5B164B73" w:rsidR="0094089D" w:rsidRPr="005A1BA0" w:rsidRDefault="00606A23">
      <w:r>
        <w:rPr>
          <w:rFonts w:asciiTheme="minorEastAsia" w:hAnsiTheme="minorEastAsia" w:cs="Arial Unicode MS" w:hint="eastAsia"/>
        </w:rPr>
        <w:t>５．</w:t>
      </w:r>
      <w:r w:rsidR="00200D1C" w:rsidRPr="00221B6D">
        <w:rPr>
          <w:rFonts w:asciiTheme="minorEastAsia" w:hAnsiTheme="minorEastAsia" w:cs="Arial Unicode MS"/>
        </w:rPr>
        <w:t>競技に係る対策</w:t>
      </w:r>
    </w:p>
    <w:p w14:paraId="0000002C" w14:textId="015958BE" w:rsidR="0094089D" w:rsidRPr="00221B6D" w:rsidRDefault="00200D1C">
      <w:pPr>
        <w:rPr>
          <w:rFonts w:asciiTheme="minorEastAsia" w:hAnsiTheme="minorEastAsia"/>
        </w:rPr>
      </w:pPr>
      <w:r w:rsidRPr="00221B6D">
        <w:rPr>
          <w:rFonts w:asciiTheme="minorEastAsia" w:hAnsiTheme="minorEastAsia" w:cs="Arial Unicode MS"/>
        </w:rPr>
        <w:t xml:space="preserve">　</w:t>
      </w:r>
      <w:r w:rsidR="00606A23">
        <w:rPr>
          <w:rFonts w:asciiTheme="minorEastAsia" w:hAnsiTheme="minorEastAsia" w:cs="Arial Unicode MS" w:hint="eastAsia"/>
        </w:rPr>
        <w:t xml:space="preserve">　</w:t>
      </w:r>
      <w:r w:rsidRPr="00221B6D">
        <w:rPr>
          <w:rFonts w:asciiTheme="minorEastAsia" w:hAnsiTheme="minorEastAsia" w:cs="Arial Unicode MS"/>
        </w:rPr>
        <w:t>①試合前について</w:t>
      </w:r>
    </w:p>
    <w:p w14:paraId="0000002D" w14:textId="474D8394" w:rsidR="0094089D" w:rsidRPr="00221B6D" w:rsidRDefault="00200D1C" w:rsidP="005A1BA0">
      <w:pPr>
        <w:tabs>
          <w:tab w:val="left" w:pos="709"/>
        </w:tabs>
        <w:ind w:left="660" w:hangingChars="300" w:hanging="660"/>
        <w:rPr>
          <w:rFonts w:asciiTheme="minorEastAsia" w:hAnsiTheme="minorEastAsia"/>
        </w:rPr>
      </w:pPr>
      <w:r w:rsidRPr="00221B6D">
        <w:rPr>
          <w:rFonts w:asciiTheme="minorEastAsia" w:hAnsiTheme="minorEastAsia" w:cs="Arial Unicode MS"/>
        </w:rPr>
        <w:t xml:space="preserve">　　・開閉</w:t>
      </w:r>
      <w:r w:rsidR="009F7913">
        <w:rPr>
          <w:rFonts w:asciiTheme="minorEastAsia" w:hAnsiTheme="minorEastAsia" w:cs="Arial Unicode MS" w:hint="eastAsia"/>
        </w:rPr>
        <w:t>会</w:t>
      </w:r>
      <w:r w:rsidRPr="00221B6D">
        <w:rPr>
          <w:rFonts w:asciiTheme="minorEastAsia" w:hAnsiTheme="minorEastAsia" w:cs="Arial Unicode MS"/>
        </w:rPr>
        <w:t>行事を行わないが</w:t>
      </w:r>
      <w:r w:rsidR="00603941" w:rsidRPr="00221B6D">
        <w:rPr>
          <w:rFonts w:asciiTheme="minorEastAsia" w:hAnsiTheme="minorEastAsia" w:cs="ＭＳ 明朝" w:hint="eastAsia"/>
        </w:rPr>
        <w:t>、</w:t>
      </w:r>
      <w:r w:rsidRPr="00221B6D">
        <w:rPr>
          <w:rFonts w:asciiTheme="minorEastAsia" w:hAnsiTheme="minorEastAsia" w:cs="Arial Unicode MS"/>
        </w:rPr>
        <w:t>競技開始前に選手を十分に分散させた状態で競技場の</w:t>
      </w:r>
      <w:r w:rsidR="005A1BA0">
        <w:rPr>
          <w:rFonts w:asciiTheme="minorEastAsia" w:hAnsiTheme="minorEastAsia" w:cs="Arial Unicode MS" w:hint="eastAsia"/>
        </w:rPr>
        <w:t>注意</w:t>
      </w:r>
      <w:r w:rsidRPr="00221B6D">
        <w:rPr>
          <w:rFonts w:asciiTheme="minorEastAsia" w:hAnsiTheme="minorEastAsia" w:cs="Arial Unicode MS"/>
        </w:rPr>
        <w:t>や会場使用上の注意を伝える時間を設ける。</w:t>
      </w:r>
    </w:p>
    <w:p w14:paraId="200AE70C" w14:textId="56ED41BD" w:rsidR="00195FE9" w:rsidRPr="00221B6D" w:rsidRDefault="00200D1C" w:rsidP="00195FE9">
      <w:pPr>
        <w:rPr>
          <w:rFonts w:asciiTheme="minorEastAsia" w:hAnsiTheme="minorEastAsia" w:cs="ＭＳ 明朝"/>
        </w:rPr>
      </w:pPr>
      <w:r w:rsidRPr="00221B6D">
        <w:rPr>
          <w:rFonts w:asciiTheme="minorEastAsia" w:hAnsiTheme="minorEastAsia" w:cs="Arial Unicode MS"/>
        </w:rPr>
        <w:t xml:space="preserve">　　・試合開始前は互いの間隔を</w:t>
      </w:r>
      <w:r w:rsidR="00195FE9" w:rsidRPr="00221B6D">
        <w:rPr>
          <w:rFonts w:asciiTheme="minorEastAsia" w:hAnsiTheme="minorEastAsia" w:cs="ＭＳ 明朝" w:hint="eastAsia"/>
        </w:rPr>
        <w:t>１ｍ以上空けて、ネットを挟んで整列し、審判の合図で</w:t>
      </w:r>
    </w:p>
    <w:p w14:paraId="0000002E" w14:textId="0E32E00C" w:rsidR="0094089D" w:rsidRPr="00221B6D" w:rsidRDefault="00195FE9" w:rsidP="005A1BA0">
      <w:pPr>
        <w:ind w:firstLineChars="300" w:firstLine="660"/>
        <w:rPr>
          <w:rFonts w:asciiTheme="minorEastAsia" w:hAnsiTheme="minorEastAsia" w:cs="ＭＳ 明朝"/>
        </w:rPr>
      </w:pPr>
      <w:r w:rsidRPr="00221B6D">
        <w:rPr>
          <w:rFonts w:asciiTheme="minorEastAsia" w:hAnsiTheme="minorEastAsia" w:cs="ＭＳ 明朝" w:hint="eastAsia"/>
        </w:rPr>
        <w:t>挨拶を行う。握手は行わない。</w:t>
      </w:r>
    </w:p>
    <w:p w14:paraId="192E8CF3" w14:textId="29E8BB21" w:rsidR="00195FE9" w:rsidRPr="00221B6D" w:rsidRDefault="00200D1C">
      <w:pPr>
        <w:rPr>
          <w:rFonts w:asciiTheme="minorEastAsia" w:hAnsiTheme="minorEastAsia" w:cs="ＭＳ 明朝"/>
        </w:rPr>
      </w:pPr>
      <w:r w:rsidRPr="00221B6D">
        <w:rPr>
          <w:rFonts w:asciiTheme="minorEastAsia" w:hAnsiTheme="minorEastAsia" w:cs="Arial Unicode MS"/>
        </w:rPr>
        <w:t xml:space="preserve">　　</w:t>
      </w:r>
      <w:r w:rsidR="00195FE9" w:rsidRPr="00221B6D">
        <w:rPr>
          <w:rFonts w:asciiTheme="minorEastAsia" w:hAnsiTheme="minorEastAsia" w:cs="ＭＳ 明朝" w:hint="eastAsia"/>
        </w:rPr>
        <w:t>・試合前の円陣</w:t>
      </w:r>
      <w:r w:rsidR="000C0A7A" w:rsidRPr="00221B6D">
        <w:rPr>
          <w:rFonts w:asciiTheme="minorEastAsia" w:hAnsiTheme="minorEastAsia" w:cs="ＭＳ 明朝" w:hint="eastAsia"/>
        </w:rPr>
        <w:t>は行わない。</w:t>
      </w:r>
    </w:p>
    <w:p w14:paraId="752E6AB6" w14:textId="77777777" w:rsidR="003E4FC7" w:rsidRPr="00221B6D" w:rsidRDefault="003E4FC7">
      <w:pPr>
        <w:rPr>
          <w:rFonts w:asciiTheme="minorEastAsia" w:hAnsiTheme="minorEastAsia" w:cs="Arial Unicode MS"/>
        </w:rPr>
      </w:pPr>
    </w:p>
    <w:p w14:paraId="00000030" w14:textId="4C2BC5B7" w:rsidR="0094089D" w:rsidRPr="00221B6D" w:rsidRDefault="00200D1C" w:rsidP="00606A23">
      <w:pPr>
        <w:ind w:firstLineChars="200" w:firstLine="440"/>
        <w:rPr>
          <w:rFonts w:asciiTheme="minorEastAsia" w:hAnsiTheme="minorEastAsia" w:cs="ＭＳ 明朝"/>
        </w:rPr>
      </w:pPr>
      <w:r w:rsidRPr="00221B6D">
        <w:rPr>
          <w:rFonts w:asciiTheme="minorEastAsia" w:hAnsiTheme="minorEastAsia" w:cs="Arial Unicode MS"/>
        </w:rPr>
        <w:t>②</w:t>
      </w:r>
      <w:r w:rsidR="00195FE9" w:rsidRPr="00221B6D">
        <w:rPr>
          <w:rFonts w:asciiTheme="minorEastAsia" w:hAnsiTheme="minorEastAsia" w:cs="ＭＳ 明朝" w:hint="eastAsia"/>
        </w:rPr>
        <w:t>試合中</w:t>
      </w:r>
      <w:r w:rsidR="00606A23">
        <w:rPr>
          <w:rFonts w:asciiTheme="minorEastAsia" w:hAnsiTheme="minorEastAsia" w:cs="ＭＳ 明朝" w:hint="eastAsia"/>
        </w:rPr>
        <w:t>について</w:t>
      </w:r>
    </w:p>
    <w:p w14:paraId="2BE28FD0" w14:textId="605FB4C2" w:rsidR="00195FE9" w:rsidRPr="00221B6D" w:rsidRDefault="00195FE9">
      <w:pPr>
        <w:rPr>
          <w:rFonts w:asciiTheme="minorEastAsia" w:hAnsiTheme="minorEastAsia"/>
        </w:rPr>
      </w:pPr>
      <w:r w:rsidRPr="00221B6D">
        <w:rPr>
          <w:rFonts w:asciiTheme="minorEastAsia" w:hAnsiTheme="minorEastAsia" w:hint="eastAsia"/>
        </w:rPr>
        <w:t xml:space="preserve">　　・シャトルの受け渡しの際に手を極力使わない。</w:t>
      </w:r>
    </w:p>
    <w:p w14:paraId="5E42FCE3" w14:textId="77777777" w:rsidR="005A1BA0" w:rsidRDefault="00195FE9">
      <w:pPr>
        <w:rPr>
          <w:rFonts w:asciiTheme="minorEastAsia" w:hAnsiTheme="minorEastAsia"/>
        </w:rPr>
      </w:pPr>
      <w:r w:rsidRPr="00221B6D">
        <w:rPr>
          <w:rFonts w:asciiTheme="minorEastAsia" w:hAnsiTheme="minorEastAsia" w:hint="eastAsia"/>
        </w:rPr>
        <w:t xml:space="preserve">　　・シャトルに顔を近づけない。　</w:t>
      </w:r>
    </w:p>
    <w:p w14:paraId="7FAAEA9D" w14:textId="63982151" w:rsidR="00D417E0" w:rsidRPr="00221B6D" w:rsidRDefault="00195FE9">
      <w:pPr>
        <w:rPr>
          <w:rFonts w:asciiTheme="minorEastAsia" w:hAnsiTheme="minorEastAsia"/>
        </w:rPr>
      </w:pPr>
      <w:r w:rsidRPr="00221B6D">
        <w:rPr>
          <w:rFonts w:asciiTheme="minorEastAsia" w:hAnsiTheme="minorEastAsia" w:hint="eastAsia"/>
        </w:rPr>
        <w:t xml:space="preserve">　　</w:t>
      </w:r>
      <w:r w:rsidR="00D417E0" w:rsidRPr="00221B6D">
        <w:rPr>
          <w:rFonts w:asciiTheme="minorEastAsia" w:hAnsiTheme="minorEastAsia" w:hint="eastAsia"/>
        </w:rPr>
        <w:t>・シューズの裏を手で触らない</w:t>
      </w:r>
    </w:p>
    <w:p w14:paraId="513708FB" w14:textId="7804D770" w:rsidR="00195FE9" w:rsidRDefault="00195FE9" w:rsidP="005A1BA0">
      <w:pPr>
        <w:ind w:firstLineChars="200" w:firstLine="440"/>
        <w:rPr>
          <w:rFonts w:asciiTheme="minorEastAsia" w:hAnsiTheme="minorEastAsia"/>
        </w:rPr>
      </w:pPr>
      <w:r w:rsidRPr="00221B6D">
        <w:rPr>
          <w:rFonts w:asciiTheme="minorEastAsia" w:hAnsiTheme="minorEastAsia" w:hint="eastAsia"/>
        </w:rPr>
        <w:t>・他人のタオルやドリンクなどには触らない。</w:t>
      </w:r>
    </w:p>
    <w:p w14:paraId="143081EE" w14:textId="77777777" w:rsidR="00C1071C" w:rsidRPr="00C1071C" w:rsidRDefault="00C1071C" w:rsidP="00C1071C">
      <w:pPr>
        <w:ind w:firstLineChars="200" w:firstLine="440"/>
        <w:rPr>
          <w:rFonts w:asciiTheme="minorEastAsia" w:hAnsiTheme="minorEastAsia"/>
          <w:strike/>
        </w:rPr>
      </w:pPr>
      <w:r w:rsidRPr="00C1071C">
        <w:rPr>
          <w:rFonts w:asciiTheme="minorEastAsia" w:hAnsiTheme="minorEastAsia" w:hint="eastAsia"/>
        </w:rPr>
        <w:t>・</w:t>
      </w:r>
      <w:r w:rsidRPr="00C1071C">
        <w:rPr>
          <w:rFonts w:asciiTheme="minorEastAsia" w:hAnsiTheme="minorEastAsia" w:hint="eastAsia"/>
          <w:strike/>
        </w:rPr>
        <w:t>ラリー前や得点後などハイタッチや大声を出さない。</w:t>
      </w:r>
    </w:p>
    <w:p w14:paraId="23F55038" w14:textId="77777777" w:rsidR="00C1071C" w:rsidRPr="00C1071C" w:rsidRDefault="00C1071C" w:rsidP="00C1071C">
      <w:pPr>
        <w:rPr>
          <w:rFonts w:asciiTheme="minorEastAsia" w:hAnsiTheme="minorEastAsia"/>
          <w:strike/>
        </w:rPr>
      </w:pPr>
      <w:r w:rsidRPr="00C1071C">
        <w:rPr>
          <w:rFonts w:asciiTheme="minorEastAsia" w:hAnsiTheme="minorEastAsia" w:hint="eastAsia"/>
        </w:rPr>
        <w:t xml:space="preserve">　　　</w:t>
      </w:r>
      <w:r w:rsidRPr="00C1071C">
        <w:rPr>
          <w:rFonts w:asciiTheme="minorEastAsia" w:hAnsiTheme="minorEastAsia" w:hint="eastAsia"/>
          <w:strike/>
        </w:rPr>
        <w:t>注意に従わない場合にはフォルトとすることがある。</w:t>
      </w:r>
    </w:p>
    <w:p w14:paraId="02AD132B" w14:textId="77777777" w:rsidR="00606A23" w:rsidRDefault="00195FE9" w:rsidP="00606A23">
      <w:pPr>
        <w:rPr>
          <w:rFonts w:asciiTheme="minorEastAsia" w:hAnsiTheme="minorEastAsia"/>
        </w:rPr>
      </w:pPr>
      <w:r w:rsidRPr="00221B6D">
        <w:rPr>
          <w:rFonts w:asciiTheme="minorEastAsia" w:hAnsiTheme="minorEastAsia" w:hint="eastAsia"/>
        </w:rPr>
        <w:t xml:space="preserve">　　</w:t>
      </w:r>
      <w:r w:rsidR="00174401" w:rsidRPr="00221B6D">
        <w:rPr>
          <w:rFonts w:asciiTheme="minorEastAsia" w:hAnsiTheme="minorEastAsia" w:hint="eastAsia"/>
        </w:rPr>
        <w:t>・コートサイドに</w:t>
      </w:r>
      <w:r w:rsidR="00F01FA5" w:rsidRPr="00221B6D">
        <w:rPr>
          <w:rFonts w:asciiTheme="minorEastAsia" w:hAnsiTheme="minorEastAsia" w:hint="eastAsia"/>
        </w:rPr>
        <w:t>は、選手が使用する</w:t>
      </w:r>
      <w:r w:rsidR="00174401" w:rsidRPr="00221B6D">
        <w:rPr>
          <w:rFonts w:asciiTheme="minorEastAsia" w:hAnsiTheme="minorEastAsia" w:hint="eastAsia"/>
        </w:rPr>
        <w:t>カゴを設置しない。</w:t>
      </w:r>
    </w:p>
    <w:p w14:paraId="2C74B77C" w14:textId="0EEBAF34" w:rsidR="00F01FA5" w:rsidRPr="00221B6D" w:rsidRDefault="00174401" w:rsidP="00606A23">
      <w:pPr>
        <w:ind w:firstLineChars="300" w:firstLine="660"/>
        <w:rPr>
          <w:rFonts w:asciiTheme="minorEastAsia" w:hAnsiTheme="minorEastAsia"/>
        </w:rPr>
      </w:pPr>
      <w:r w:rsidRPr="00221B6D">
        <w:rPr>
          <w:rFonts w:asciiTheme="minorEastAsia" w:hAnsiTheme="minorEastAsia" w:hint="eastAsia"/>
        </w:rPr>
        <w:t>各自バッグ</w:t>
      </w:r>
      <w:r w:rsidR="00F01FA5" w:rsidRPr="00221B6D">
        <w:rPr>
          <w:rFonts w:asciiTheme="minorEastAsia" w:hAnsiTheme="minorEastAsia" w:hint="eastAsia"/>
        </w:rPr>
        <w:t>を持参</w:t>
      </w:r>
      <w:r w:rsidR="00C151B8">
        <w:rPr>
          <w:rFonts w:asciiTheme="minorEastAsia" w:hAnsiTheme="minorEastAsia" w:hint="eastAsia"/>
        </w:rPr>
        <w:t>し</w:t>
      </w:r>
      <w:r w:rsidRPr="00221B6D">
        <w:rPr>
          <w:rFonts w:asciiTheme="minorEastAsia" w:hAnsiTheme="minorEastAsia" w:hint="eastAsia"/>
        </w:rPr>
        <w:t>、水筒やタオルを入れる。</w:t>
      </w:r>
    </w:p>
    <w:p w14:paraId="35C5048E" w14:textId="078A01E7" w:rsidR="00182E8C" w:rsidRPr="00221B6D" w:rsidRDefault="00483271" w:rsidP="00F01FA5">
      <w:pPr>
        <w:widowControl w:val="0"/>
        <w:autoSpaceDE w:val="0"/>
        <w:autoSpaceDN w:val="0"/>
        <w:adjustRightInd w:val="0"/>
        <w:spacing w:line="240" w:lineRule="auto"/>
        <w:ind w:left="880" w:hangingChars="400" w:hanging="880"/>
        <w:rPr>
          <w:rFonts w:asciiTheme="minorEastAsia" w:hAnsiTheme="minorEastAsia"/>
        </w:rPr>
      </w:pPr>
      <w:r>
        <w:rPr>
          <w:rFonts w:asciiTheme="minorEastAsia" w:hAnsiTheme="minorEastAsia" w:hint="eastAsia"/>
        </w:rPr>
        <w:t xml:space="preserve">　　・シャトル交換はコートごとにカゴを用意する（新品用、使用済み用の２つ）。</w:t>
      </w:r>
    </w:p>
    <w:p w14:paraId="340EBD85" w14:textId="09DB83AA" w:rsidR="000C0A7A" w:rsidRPr="00221B6D" w:rsidRDefault="00483271" w:rsidP="00EB5571">
      <w:pPr>
        <w:widowControl w:val="0"/>
        <w:autoSpaceDE w:val="0"/>
        <w:autoSpaceDN w:val="0"/>
        <w:adjustRightInd w:val="0"/>
        <w:spacing w:line="240" w:lineRule="auto"/>
        <w:ind w:left="880" w:hangingChars="400" w:hanging="880"/>
        <w:rPr>
          <w:rFonts w:asciiTheme="minorEastAsia" w:hAnsiTheme="minorEastAsia"/>
        </w:rPr>
      </w:pPr>
      <w:r>
        <w:rPr>
          <w:rFonts w:asciiTheme="minorEastAsia" w:hAnsiTheme="minorEastAsia" w:hint="eastAsia"/>
        </w:rPr>
        <w:t xml:space="preserve">　　　主審はシャトルが不足したら本部に回収カゴをもってくる。</w:t>
      </w:r>
    </w:p>
    <w:p w14:paraId="7ABD27F9" w14:textId="5CBF5D6C" w:rsidR="00F61777" w:rsidRDefault="00F61777" w:rsidP="00F01FA5">
      <w:pPr>
        <w:widowControl w:val="0"/>
        <w:autoSpaceDE w:val="0"/>
        <w:autoSpaceDN w:val="0"/>
        <w:adjustRightInd w:val="0"/>
        <w:spacing w:line="240" w:lineRule="auto"/>
        <w:ind w:left="880" w:hangingChars="400" w:hanging="880"/>
        <w:rPr>
          <w:rFonts w:asciiTheme="minorEastAsia" w:hAnsiTheme="minorEastAsia"/>
        </w:rPr>
      </w:pPr>
    </w:p>
    <w:p w14:paraId="37F22613" w14:textId="44C511B7" w:rsidR="00F01FA5" w:rsidRPr="00221B6D" w:rsidRDefault="00F01FA5" w:rsidP="00F01FA5">
      <w:pPr>
        <w:widowControl w:val="0"/>
        <w:autoSpaceDE w:val="0"/>
        <w:autoSpaceDN w:val="0"/>
        <w:adjustRightInd w:val="0"/>
        <w:spacing w:line="240" w:lineRule="auto"/>
        <w:ind w:left="880" w:hangingChars="400" w:hanging="880"/>
        <w:rPr>
          <w:rFonts w:asciiTheme="minorEastAsia" w:hAnsiTheme="minorEastAsia"/>
        </w:rPr>
      </w:pPr>
      <w:r w:rsidRPr="00221B6D">
        <w:rPr>
          <w:rFonts w:asciiTheme="minorEastAsia" w:hAnsiTheme="minorEastAsia" w:hint="eastAsia"/>
        </w:rPr>
        <w:t xml:space="preserve">　</w:t>
      </w:r>
      <w:r w:rsidR="00606A23">
        <w:rPr>
          <w:rFonts w:asciiTheme="minorEastAsia" w:hAnsiTheme="minorEastAsia" w:hint="eastAsia"/>
        </w:rPr>
        <w:t xml:space="preserve">　</w:t>
      </w:r>
      <w:r w:rsidRPr="00221B6D">
        <w:rPr>
          <w:rFonts w:asciiTheme="minorEastAsia" w:hAnsiTheme="minorEastAsia" w:hint="eastAsia"/>
        </w:rPr>
        <w:t>③審判について</w:t>
      </w:r>
    </w:p>
    <w:p w14:paraId="33D9188E" w14:textId="77777777" w:rsidR="00606A23" w:rsidRDefault="00F01FA5" w:rsidP="00F01FA5">
      <w:pPr>
        <w:widowControl w:val="0"/>
        <w:autoSpaceDE w:val="0"/>
        <w:autoSpaceDN w:val="0"/>
        <w:adjustRightInd w:val="0"/>
        <w:spacing w:line="240" w:lineRule="auto"/>
        <w:rPr>
          <w:rFonts w:asciiTheme="minorEastAsia" w:hAnsiTheme="minorEastAsia"/>
        </w:rPr>
      </w:pPr>
      <w:r w:rsidRPr="00221B6D">
        <w:rPr>
          <w:rFonts w:asciiTheme="minorEastAsia" w:hAnsiTheme="minorEastAsia" w:hint="eastAsia"/>
        </w:rPr>
        <w:t xml:space="preserve">　　・</w:t>
      </w:r>
      <w:r w:rsidR="009F7913">
        <w:rPr>
          <w:rFonts w:asciiTheme="minorEastAsia" w:hAnsiTheme="minorEastAsia" w:hint="eastAsia"/>
        </w:rPr>
        <w:t>マスクを着用して</w:t>
      </w:r>
      <w:r w:rsidR="00721EBD" w:rsidRPr="00221B6D">
        <w:rPr>
          <w:rFonts w:asciiTheme="minorEastAsia" w:hAnsiTheme="minorEastAsia" w:hint="eastAsia"/>
        </w:rPr>
        <w:t>審判を行う</w:t>
      </w:r>
      <w:r w:rsidRPr="00221B6D">
        <w:rPr>
          <w:rFonts w:asciiTheme="minorEastAsia" w:hAnsiTheme="minorEastAsia" w:hint="eastAsia"/>
        </w:rPr>
        <w:t>。</w:t>
      </w:r>
    </w:p>
    <w:p w14:paraId="789AAC10" w14:textId="79224C61" w:rsidR="00F01FA5" w:rsidRPr="00221B6D" w:rsidRDefault="00F01FA5" w:rsidP="00606A23">
      <w:pPr>
        <w:widowControl w:val="0"/>
        <w:autoSpaceDE w:val="0"/>
        <w:autoSpaceDN w:val="0"/>
        <w:adjustRightInd w:val="0"/>
        <w:spacing w:line="240" w:lineRule="auto"/>
        <w:ind w:firstLineChars="300" w:firstLine="660"/>
        <w:rPr>
          <w:rFonts w:asciiTheme="minorEastAsia" w:hAnsiTheme="minorEastAsia"/>
        </w:rPr>
      </w:pPr>
      <w:r w:rsidRPr="00221B6D">
        <w:rPr>
          <w:rFonts w:asciiTheme="minorEastAsia" w:hAnsiTheme="minorEastAsia" w:hint="eastAsia"/>
        </w:rPr>
        <w:t>（水分補給を促し、熱中症対策を講じる）</w:t>
      </w:r>
    </w:p>
    <w:p w14:paraId="6C2D2B5A" w14:textId="63978E05" w:rsidR="00603941" w:rsidRPr="00221B6D" w:rsidRDefault="00603941" w:rsidP="00F01FA5">
      <w:pPr>
        <w:widowControl w:val="0"/>
        <w:autoSpaceDE w:val="0"/>
        <w:autoSpaceDN w:val="0"/>
        <w:adjustRightInd w:val="0"/>
        <w:spacing w:line="240" w:lineRule="auto"/>
        <w:rPr>
          <w:rFonts w:asciiTheme="minorEastAsia" w:hAnsiTheme="minorEastAsia"/>
        </w:rPr>
      </w:pPr>
      <w:r w:rsidRPr="00221B6D">
        <w:rPr>
          <w:rFonts w:asciiTheme="minorEastAsia" w:hAnsiTheme="minorEastAsia" w:hint="eastAsia"/>
        </w:rPr>
        <w:t xml:space="preserve">　　・主審</w:t>
      </w:r>
      <w:r w:rsidR="00C151B8">
        <w:rPr>
          <w:rFonts w:asciiTheme="minorEastAsia" w:hAnsiTheme="minorEastAsia" w:hint="eastAsia"/>
        </w:rPr>
        <w:t>や線審のコールは通常通り行う</w:t>
      </w:r>
      <w:r w:rsidRPr="00221B6D">
        <w:rPr>
          <w:rFonts w:asciiTheme="minorEastAsia" w:hAnsiTheme="minorEastAsia" w:hint="eastAsia"/>
        </w:rPr>
        <w:t>。</w:t>
      </w:r>
    </w:p>
    <w:p w14:paraId="01EE9DD2" w14:textId="48303546" w:rsidR="00051475" w:rsidRPr="009F7913" w:rsidRDefault="00051475" w:rsidP="00F01FA5">
      <w:pPr>
        <w:widowControl w:val="0"/>
        <w:autoSpaceDE w:val="0"/>
        <w:autoSpaceDN w:val="0"/>
        <w:adjustRightInd w:val="0"/>
        <w:spacing w:line="240" w:lineRule="auto"/>
        <w:rPr>
          <w:rFonts w:asciiTheme="minorEastAsia" w:hAnsiTheme="minorEastAsia"/>
        </w:rPr>
      </w:pPr>
      <w:r w:rsidRPr="00221B6D">
        <w:rPr>
          <w:rFonts w:asciiTheme="minorEastAsia" w:hAnsiTheme="minorEastAsia" w:hint="eastAsia"/>
        </w:rPr>
        <w:t xml:space="preserve">　　</w:t>
      </w:r>
      <w:r w:rsidRPr="009F7913">
        <w:rPr>
          <w:rFonts w:asciiTheme="minorEastAsia" w:hAnsiTheme="minorEastAsia" w:hint="eastAsia"/>
        </w:rPr>
        <w:t>・</w:t>
      </w:r>
      <w:r w:rsidR="00721EBD" w:rsidRPr="009F7913">
        <w:rPr>
          <w:rFonts w:asciiTheme="minorEastAsia" w:hAnsiTheme="minorEastAsia" w:hint="eastAsia"/>
        </w:rPr>
        <w:t>審判に入る前</w:t>
      </w:r>
      <w:r w:rsidR="00F867AB" w:rsidRPr="009F7913">
        <w:rPr>
          <w:rFonts w:asciiTheme="minorEastAsia" w:hAnsiTheme="minorEastAsia" w:hint="eastAsia"/>
        </w:rPr>
        <w:t>に</w:t>
      </w:r>
      <w:r w:rsidR="00721EBD" w:rsidRPr="009F7913">
        <w:rPr>
          <w:rFonts w:asciiTheme="minorEastAsia" w:hAnsiTheme="minorEastAsia" w:hint="eastAsia"/>
        </w:rPr>
        <w:t>、コートに用意してあるアルコールで手を消毒する。</w:t>
      </w:r>
    </w:p>
    <w:p w14:paraId="0D57F68D" w14:textId="7C78A800" w:rsidR="001079CD" w:rsidRPr="009F7913" w:rsidRDefault="001079CD" w:rsidP="00F01FA5">
      <w:pPr>
        <w:widowControl w:val="0"/>
        <w:autoSpaceDE w:val="0"/>
        <w:autoSpaceDN w:val="0"/>
        <w:adjustRightInd w:val="0"/>
        <w:spacing w:line="240" w:lineRule="auto"/>
        <w:rPr>
          <w:rFonts w:asciiTheme="minorEastAsia" w:hAnsiTheme="minorEastAsia"/>
        </w:rPr>
      </w:pPr>
      <w:r w:rsidRPr="009F7913">
        <w:rPr>
          <w:rFonts w:asciiTheme="minorEastAsia" w:hAnsiTheme="minorEastAsia" w:hint="eastAsia"/>
        </w:rPr>
        <w:t xml:space="preserve">　　・主審はスコアシートを記入する際、</w:t>
      </w:r>
      <w:r w:rsidRPr="00C1071C">
        <w:rPr>
          <w:rFonts w:asciiTheme="minorEastAsia" w:hAnsiTheme="minorEastAsia" w:hint="eastAsia"/>
          <w:b/>
          <w:sz w:val="24"/>
          <w:u w:val="wave"/>
        </w:rPr>
        <w:t>自分の筆記用具を使用</w:t>
      </w:r>
      <w:r w:rsidRPr="009F7913">
        <w:rPr>
          <w:rFonts w:asciiTheme="minorEastAsia" w:hAnsiTheme="minorEastAsia" w:hint="eastAsia"/>
        </w:rPr>
        <w:t>する。</w:t>
      </w:r>
    </w:p>
    <w:p w14:paraId="380D8CC4" w14:textId="65D13020" w:rsidR="00F155CB" w:rsidRDefault="00F155CB" w:rsidP="005A1BA0">
      <w:pPr>
        <w:widowControl w:val="0"/>
        <w:autoSpaceDE w:val="0"/>
        <w:autoSpaceDN w:val="0"/>
        <w:adjustRightInd w:val="0"/>
        <w:spacing w:line="240" w:lineRule="auto"/>
        <w:ind w:firstLineChars="200" w:firstLine="440"/>
        <w:rPr>
          <w:rFonts w:asciiTheme="minorEastAsia" w:hAnsiTheme="minorEastAsia"/>
        </w:rPr>
      </w:pPr>
      <w:r>
        <w:rPr>
          <w:rFonts w:asciiTheme="minorEastAsia" w:hAnsiTheme="minorEastAsia" w:hint="eastAsia"/>
        </w:rPr>
        <w:t>・</w:t>
      </w:r>
      <w:r w:rsidR="00B54FF4">
        <w:rPr>
          <w:rFonts w:asciiTheme="minorEastAsia" w:hAnsiTheme="minorEastAsia" w:hint="eastAsia"/>
        </w:rPr>
        <w:t>団体戦のスコアシートはすべての試合が終了したら主審が本部に持ってくる。</w:t>
      </w:r>
    </w:p>
    <w:p w14:paraId="575AB5A2" w14:textId="77777777" w:rsidR="00606A23" w:rsidRDefault="00606A23" w:rsidP="00606A23">
      <w:pPr>
        <w:widowControl w:val="0"/>
        <w:autoSpaceDE w:val="0"/>
        <w:autoSpaceDN w:val="0"/>
        <w:adjustRightInd w:val="0"/>
        <w:spacing w:line="240" w:lineRule="auto"/>
        <w:ind w:firstLineChars="200" w:firstLine="440"/>
        <w:rPr>
          <w:rFonts w:asciiTheme="minorEastAsia" w:hAnsiTheme="minorEastAsia"/>
        </w:rPr>
      </w:pPr>
      <w:r>
        <w:rPr>
          <w:rFonts w:asciiTheme="minorEastAsia" w:hAnsiTheme="minorEastAsia" w:hint="eastAsia"/>
        </w:rPr>
        <w:t>・個人戦のスコアシートは勝者が本部に持ってくる。</w:t>
      </w:r>
    </w:p>
    <w:p w14:paraId="41F6396B" w14:textId="78B89C46" w:rsidR="00606A23" w:rsidRDefault="00606A23" w:rsidP="00606A23">
      <w:pPr>
        <w:widowControl w:val="0"/>
        <w:autoSpaceDE w:val="0"/>
        <w:autoSpaceDN w:val="0"/>
        <w:adjustRightInd w:val="0"/>
        <w:spacing w:line="240" w:lineRule="auto"/>
        <w:ind w:firstLineChars="200" w:firstLine="440"/>
        <w:rPr>
          <w:rFonts w:asciiTheme="minorEastAsia" w:hAnsiTheme="minorEastAsia"/>
        </w:rPr>
      </w:pPr>
      <w:r>
        <w:rPr>
          <w:rFonts w:asciiTheme="minorEastAsia" w:hAnsiTheme="minorEastAsia" w:hint="eastAsia"/>
        </w:rPr>
        <w:t>・スコアシートに勝者サインは行わないが、トラブル防止のため</w:t>
      </w:r>
      <w:r w:rsidRPr="00C1071C">
        <w:rPr>
          <w:rFonts w:asciiTheme="minorEastAsia" w:hAnsiTheme="minorEastAsia" w:hint="eastAsia"/>
          <w:b/>
          <w:sz w:val="24"/>
          <w:u w:val="wave"/>
        </w:rPr>
        <w:t>主審の署名は行う</w:t>
      </w:r>
      <w:r>
        <w:rPr>
          <w:rFonts w:asciiTheme="minorEastAsia" w:hAnsiTheme="minorEastAsia" w:hint="eastAsia"/>
        </w:rPr>
        <w:t>。</w:t>
      </w:r>
    </w:p>
    <w:p w14:paraId="25301DDC" w14:textId="77777777" w:rsidR="00606A23" w:rsidRDefault="00606A23" w:rsidP="005A1BA0">
      <w:pPr>
        <w:widowControl w:val="0"/>
        <w:autoSpaceDE w:val="0"/>
        <w:autoSpaceDN w:val="0"/>
        <w:adjustRightInd w:val="0"/>
        <w:spacing w:line="240" w:lineRule="auto"/>
        <w:ind w:firstLineChars="200" w:firstLine="440"/>
        <w:rPr>
          <w:rFonts w:asciiTheme="minorEastAsia" w:hAnsiTheme="minorEastAsia"/>
        </w:rPr>
      </w:pPr>
    </w:p>
    <w:p w14:paraId="1C7155A7" w14:textId="0297A8FD" w:rsidR="00603941" w:rsidRPr="00221B6D" w:rsidRDefault="00603941" w:rsidP="00606A23">
      <w:pPr>
        <w:widowControl w:val="0"/>
        <w:autoSpaceDE w:val="0"/>
        <w:autoSpaceDN w:val="0"/>
        <w:adjustRightInd w:val="0"/>
        <w:spacing w:line="240" w:lineRule="auto"/>
        <w:ind w:firstLineChars="100" w:firstLine="220"/>
        <w:rPr>
          <w:rFonts w:asciiTheme="minorEastAsia" w:hAnsiTheme="minorEastAsia"/>
        </w:rPr>
      </w:pPr>
      <w:r w:rsidRPr="00221B6D">
        <w:rPr>
          <w:rFonts w:asciiTheme="minorEastAsia" w:hAnsiTheme="minorEastAsia" w:hint="eastAsia"/>
        </w:rPr>
        <w:t xml:space="preserve">　④応援について</w:t>
      </w:r>
    </w:p>
    <w:p w14:paraId="4BA21416" w14:textId="109C923E" w:rsidR="00603941" w:rsidRPr="00221B6D" w:rsidRDefault="00603941" w:rsidP="00F01FA5">
      <w:pPr>
        <w:widowControl w:val="0"/>
        <w:autoSpaceDE w:val="0"/>
        <w:autoSpaceDN w:val="0"/>
        <w:adjustRightInd w:val="0"/>
        <w:spacing w:line="240" w:lineRule="auto"/>
        <w:rPr>
          <w:rFonts w:asciiTheme="minorEastAsia" w:hAnsiTheme="minorEastAsia"/>
        </w:rPr>
      </w:pPr>
      <w:r w:rsidRPr="00221B6D">
        <w:rPr>
          <w:rFonts w:asciiTheme="minorEastAsia" w:hAnsiTheme="minorEastAsia" w:hint="eastAsia"/>
        </w:rPr>
        <w:t xml:space="preserve">　　・応援は、声援を不可とし、拍手のみとする。</w:t>
      </w:r>
    </w:p>
    <w:p w14:paraId="412272DA" w14:textId="61A30FB7" w:rsidR="009446A8" w:rsidRDefault="00721EBD" w:rsidP="005A1BA0">
      <w:pPr>
        <w:widowControl w:val="0"/>
        <w:autoSpaceDE w:val="0"/>
        <w:autoSpaceDN w:val="0"/>
        <w:adjustRightInd w:val="0"/>
        <w:spacing w:line="240" w:lineRule="auto"/>
        <w:ind w:left="660" w:hangingChars="300" w:hanging="660"/>
        <w:rPr>
          <w:rFonts w:asciiTheme="minorEastAsia" w:hAnsiTheme="minorEastAsia"/>
        </w:rPr>
      </w:pPr>
      <w:r w:rsidRPr="00221B6D">
        <w:rPr>
          <w:rFonts w:asciiTheme="minorEastAsia" w:hAnsiTheme="minorEastAsia" w:hint="eastAsia"/>
        </w:rPr>
        <w:t xml:space="preserve">　　・応援する際には間隔を</w:t>
      </w:r>
      <w:r w:rsidR="009F7913">
        <w:rPr>
          <w:rFonts w:asciiTheme="minorEastAsia" w:hAnsiTheme="minorEastAsia" w:hint="eastAsia"/>
        </w:rPr>
        <w:t>十分に</w:t>
      </w:r>
      <w:r w:rsidRPr="00221B6D">
        <w:rPr>
          <w:rFonts w:asciiTheme="minorEastAsia" w:hAnsiTheme="minorEastAsia" w:hint="eastAsia"/>
        </w:rPr>
        <w:t>とり</w:t>
      </w:r>
      <w:r w:rsidR="00221B6D">
        <w:rPr>
          <w:rFonts w:asciiTheme="minorEastAsia" w:hAnsiTheme="minorEastAsia" w:hint="eastAsia"/>
        </w:rPr>
        <w:t>、</w:t>
      </w:r>
      <w:r w:rsidRPr="00221B6D">
        <w:rPr>
          <w:rFonts w:asciiTheme="minorEastAsia" w:hAnsiTheme="minorEastAsia" w:hint="eastAsia"/>
        </w:rPr>
        <w:t>密を避ける。</w:t>
      </w:r>
      <w:r w:rsidR="00EB5571">
        <w:rPr>
          <w:rFonts w:asciiTheme="minorEastAsia" w:hAnsiTheme="minorEastAsia" w:hint="eastAsia"/>
        </w:rPr>
        <w:t>また、手すりにはできるだけ触れないようにする。</w:t>
      </w:r>
      <w:r w:rsidR="00C151B8">
        <w:rPr>
          <w:rFonts w:asciiTheme="minorEastAsia" w:hAnsiTheme="minorEastAsia" w:hint="eastAsia"/>
        </w:rPr>
        <w:t>基本的に自席での応援とする。（移動しての応援は認めない）</w:t>
      </w:r>
    </w:p>
    <w:p w14:paraId="0AEE610F" w14:textId="74C136C5" w:rsidR="002B6C98" w:rsidRPr="00221B6D" w:rsidRDefault="00015D9F" w:rsidP="005A1BA0">
      <w:pPr>
        <w:ind w:firstLineChars="100" w:firstLine="220"/>
        <w:rPr>
          <w:rFonts w:asciiTheme="minorEastAsia" w:hAnsiTheme="minorEastAsia"/>
        </w:rPr>
      </w:pPr>
      <w:bookmarkStart w:id="0" w:name="_GoBack"/>
      <w:bookmarkEnd w:id="0"/>
      <w:r w:rsidRPr="00221B6D">
        <w:rPr>
          <w:rFonts w:asciiTheme="minorEastAsia" w:hAnsiTheme="minorEastAsia" w:hint="eastAsia"/>
        </w:rPr>
        <w:t>参考：「新型コロナウイルス感染症対策に伴うバドミントン活動ガイドライン」</w:t>
      </w:r>
    </w:p>
    <w:p w14:paraId="3F292FDA" w14:textId="713608D8" w:rsidR="00015D9F" w:rsidRPr="00221B6D" w:rsidRDefault="00015D9F" w:rsidP="004324B0">
      <w:pPr>
        <w:ind w:firstLineChars="500" w:firstLine="1100"/>
        <w:rPr>
          <w:rFonts w:asciiTheme="minorEastAsia" w:hAnsiTheme="minorEastAsia"/>
        </w:rPr>
      </w:pPr>
      <w:r w:rsidRPr="00221B6D">
        <w:rPr>
          <w:rFonts w:asciiTheme="minorEastAsia" w:hAnsiTheme="minorEastAsia" w:hint="eastAsia"/>
        </w:rPr>
        <w:t>公益財団法人　日本バドミントン協会</w:t>
      </w:r>
    </w:p>
    <w:sectPr w:rsidR="00015D9F" w:rsidRPr="00221B6D" w:rsidSect="00C151B8">
      <w:pgSz w:w="11909" w:h="16834"/>
      <w:pgMar w:top="1247" w:right="1440" w:bottom="130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74DF" w14:textId="77777777" w:rsidR="003608EE" w:rsidRDefault="003608EE" w:rsidP="00CD403E">
      <w:pPr>
        <w:spacing w:line="240" w:lineRule="auto"/>
      </w:pPr>
      <w:r>
        <w:separator/>
      </w:r>
    </w:p>
  </w:endnote>
  <w:endnote w:type="continuationSeparator" w:id="0">
    <w:p w14:paraId="37E93222" w14:textId="77777777" w:rsidR="003608EE" w:rsidRDefault="003608EE" w:rsidP="00CD4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BA8C1" w14:textId="77777777" w:rsidR="003608EE" w:rsidRDefault="003608EE" w:rsidP="00CD403E">
      <w:pPr>
        <w:spacing w:line="240" w:lineRule="auto"/>
      </w:pPr>
      <w:r>
        <w:separator/>
      </w:r>
    </w:p>
  </w:footnote>
  <w:footnote w:type="continuationSeparator" w:id="0">
    <w:p w14:paraId="4734FA77" w14:textId="77777777" w:rsidR="003608EE" w:rsidRDefault="003608EE" w:rsidP="00CD40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9D"/>
    <w:rsid w:val="000050D3"/>
    <w:rsid w:val="00015D9F"/>
    <w:rsid w:val="00017F27"/>
    <w:rsid w:val="00034356"/>
    <w:rsid w:val="00051475"/>
    <w:rsid w:val="000720EF"/>
    <w:rsid w:val="00080BF2"/>
    <w:rsid w:val="00096FC9"/>
    <w:rsid w:val="000C0A7A"/>
    <w:rsid w:val="000C4768"/>
    <w:rsid w:val="00106FBD"/>
    <w:rsid w:val="001079CD"/>
    <w:rsid w:val="0016518C"/>
    <w:rsid w:val="00174401"/>
    <w:rsid w:val="001820BB"/>
    <w:rsid w:val="00182E8C"/>
    <w:rsid w:val="00195FE9"/>
    <w:rsid w:val="001C4A6B"/>
    <w:rsid w:val="001D4536"/>
    <w:rsid w:val="00200D1C"/>
    <w:rsid w:val="00221B6D"/>
    <w:rsid w:val="002B6C98"/>
    <w:rsid w:val="00322065"/>
    <w:rsid w:val="003608EE"/>
    <w:rsid w:val="00383F9C"/>
    <w:rsid w:val="003A16FF"/>
    <w:rsid w:val="003B6DAE"/>
    <w:rsid w:val="003D15BF"/>
    <w:rsid w:val="003D734D"/>
    <w:rsid w:val="003E4FC7"/>
    <w:rsid w:val="003F04B5"/>
    <w:rsid w:val="004155AC"/>
    <w:rsid w:val="00424F43"/>
    <w:rsid w:val="004324B0"/>
    <w:rsid w:val="00477F64"/>
    <w:rsid w:val="00483271"/>
    <w:rsid w:val="00511CEE"/>
    <w:rsid w:val="00553766"/>
    <w:rsid w:val="005A1BA0"/>
    <w:rsid w:val="005D53E4"/>
    <w:rsid w:val="00603941"/>
    <w:rsid w:val="00606A23"/>
    <w:rsid w:val="00663239"/>
    <w:rsid w:val="00670A4D"/>
    <w:rsid w:val="00673E79"/>
    <w:rsid w:val="006872D1"/>
    <w:rsid w:val="00693672"/>
    <w:rsid w:val="006C4CB5"/>
    <w:rsid w:val="006D0A3F"/>
    <w:rsid w:val="007078B9"/>
    <w:rsid w:val="00721EBD"/>
    <w:rsid w:val="00723AD3"/>
    <w:rsid w:val="00776BD8"/>
    <w:rsid w:val="00781B8A"/>
    <w:rsid w:val="007C2230"/>
    <w:rsid w:val="007E4C00"/>
    <w:rsid w:val="008B55D2"/>
    <w:rsid w:val="00907E35"/>
    <w:rsid w:val="0094089D"/>
    <w:rsid w:val="009446A8"/>
    <w:rsid w:val="00952DF2"/>
    <w:rsid w:val="00985E82"/>
    <w:rsid w:val="009F359D"/>
    <w:rsid w:val="009F7913"/>
    <w:rsid w:val="00A07690"/>
    <w:rsid w:val="00A11B46"/>
    <w:rsid w:val="00A8744D"/>
    <w:rsid w:val="00B34246"/>
    <w:rsid w:val="00B41A82"/>
    <w:rsid w:val="00B54FF4"/>
    <w:rsid w:val="00B60D85"/>
    <w:rsid w:val="00B84E4A"/>
    <w:rsid w:val="00B8658E"/>
    <w:rsid w:val="00BF06F1"/>
    <w:rsid w:val="00BF6F73"/>
    <w:rsid w:val="00C02BA3"/>
    <w:rsid w:val="00C0315D"/>
    <w:rsid w:val="00C1071C"/>
    <w:rsid w:val="00C151B8"/>
    <w:rsid w:val="00C25DE6"/>
    <w:rsid w:val="00C6094E"/>
    <w:rsid w:val="00C96113"/>
    <w:rsid w:val="00CB4216"/>
    <w:rsid w:val="00CB60DD"/>
    <w:rsid w:val="00CD403E"/>
    <w:rsid w:val="00D417E0"/>
    <w:rsid w:val="00D4790E"/>
    <w:rsid w:val="00D842EA"/>
    <w:rsid w:val="00D9164D"/>
    <w:rsid w:val="00DE7902"/>
    <w:rsid w:val="00E6297E"/>
    <w:rsid w:val="00E7146E"/>
    <w:rsid w:val="00EA092B"/>
    <w:rsid w:val="00EB5571"/>
    <w:rsid w:val="00EE1E1A"/>
    <w:rsid w:val="00F01FA5"/>
    <w:rsid w:val="00F0751B"/>
    <w:rsid w:val="00F155CB"/>
    <w:rsid w:val="00F23E6C"/>
    <w:rsid w:val="00F253A6"/>
    <w:rsid w:val="00F32A66"/>
    <w:rsid w:val="00F61777"/>
    <w:rsid w:val="00F867AB"/>
    <w:rsid w:val="00FE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1C6A4E"/>
  <w15:docId w15:val="{ADF819B1-702F-4E95-BA2E-088F635E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CD403E"/>
    <w:pPr>
      <w:tabs>
        <w:tab w:val="center" w:pos="4252"/>
        <w:tab w:val="right" w:pos="8504"/>
      </w:tabs>
      <w:snapToGrid w:val="0"/>
    </w:pPr>
  </w:style>
  <w:style w:type="character" w:customStyle="1" w:styleId="a6">
    <w:name w:val="ヘッダー (文字)"/>
    <w:basedOn w:val="a0"/>
    <w:link w:val="a5"/>
    <w:uiPriority w:val="99"/>
    <w:rsid w:val="00CD403E"/>
  </w:style>
  <w:style w:type="paragraph" w:styleId="a7">
    <w:name w:val="footer"/>
    <w:basedOn w:val="a"/>
    <w:link w:val="a8"/>
    <w:uiPriority w:val="99"/>
    <w:unhideWhenUsed/>
    <w:rsid w:val="00CD403E"/>
    <w:pPr>
      <w:tabs>
        <w:tab w:val="center" w:pos="4252"/>
        <w:tab w:val="right" w:pos="8504"/>
      </w:tabs>
      <w:snapToGrid w:val="0"/>
    </w:pPr>
  </w:style>
  <w:style w:type="character" w:customStyle="1" w:styleId="a8">
    <w:name w:val="フッター (文字)"/>
    <w:basedOn w:val="a0"/>
    <w:link w:val="a7"/>
    <w:uiPriority w:val="99"/>
    <w:rsid w:val="00CD403E"/>
  </w:style>
  <w:style w:type="paragraph" w:styleId="a9">
    <w:name w:val="Balloon Text"/>
    <w:basedOn w:val="a"/>
    <w:link w:val="aa"/>
    <w:uiPriority w:val="99"/>
    <w:semiHidden/>
    <w:unhideWhenUsed/>
    <w:rsid w:val="0003435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4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687D-C519-4C5B-9D33-A8BE0DCB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小山市教育委員会</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20408</dc:creator>
  <cp:lastModifiedBy>加藤好伸</cp:lastModifiedBy>
  <cp:revision>19</cp:revision>
  <cp:lastPrinted>2022-07-20T09:53:00Z</cp:lastPrinted>
  <dcterms:created xsi:type="dcterms:W3CDTF">2021-04-17T08:50:00Z</dcterms:created>
  <dcterms:modified xsi:type="dcterms:W3CDTF">2022-07-22T06:25:00Z</dcterms:modified>
</cp:coreProperties>
</file>